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14" w:rsidRDefault="00145914">
      <w:pPr>
        <w:pStyle w:val="Title"/>
        <w:rPr>
          <w:sz w:val="24"/>
          <w:szCs w:val="24"/>
        </w:rPr>
      </w:pPr>
      <w:bookmarkStart w:id="0" w:name="_GoBack"/>
      <w:bookmarkEnd w:id="0"/>
    </w:p>
    <w:p w:rsidR="00145914" w:rsidRDefault="006A22AD">
      <w:pPr>
        <w:pStyle w:val="Title"/>
        <w:rPr>
          <w:sz w:val="24"/>
          <w:szCs w:val="24"/>
        </w:rPr>
      </w:pPr>
      <w:r>
        <w:rPr>
          <w:sz w:val="24"/>
          <w:szCs w:val="24"/>
        </w:rPr>
        <w:t xml:space="preserve"> Good Morning </w:t>
      </w:r>
      <w:proofErr w:type="spellStart"/>
      <w:r>
        <w:rPr>
          <w:sz w:val="24"/>
          <w:szCs w:val="24"/>
        </w:rPr>
        <w:t>Georgetowne</w:t>
      </w:r>
      <w:proofErr w:type="spellEnd"/>
      <w:r>
        <w:rPr>
          <w:sz w:val="24"/>
          <w:szCs w:val="24"/>
        </w:rPr>
        <w:t xml:space="preserve"> </w:t>
      </w:r>
    </w:p>
    <w:p w:rsidR="00145914" w:rsidRDefault="006A22AD">
      <w:pPr>
        <w:pStyle w:val="Title"/>
        <w:rPr>
          <w:sz w:val="24"/>
          <w:szCs w:val="24"/>
        </w:rPr>
      </w:pPr>
      <w:r>
        <w:rPr>
          <w:sz w:val="24"/>
          <w:szCs w:val="24"/>
        </w:rPr>
        <w:t>Today is: Wednesday, September 30th, 2020</w:t>
      </w:r>
      <w:r>
        <w:rPr>
          <w:sz w:val="24"/>
          <w:szCs w:val="24"/>
        </w:rPr>
        <w:tab/>
        <w:t xml:space="preserve"> </w:t>
      </w:r>
    </w:p>
    <w:tbl>
      <w:tblPr>
        <w:tblStyle w:val="a"/>
        <w:tblW w:w="11460"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60"/>
      </w:tblGrid>
      <w:tr w:rsidR="00145914">
        <w:trPr>
          <w:trHeight w:val="840"/>
        </w:trPr>
        <w:tc>
          <w:tcPr>
            <w:tcW w:w="11460" w:type="dxa"/>
            <w:vAlign w:val="center"/>
          </w:tcPr>
          <w:p w:rsidR="00145914" w:rsidRDefault="006A22AD">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u w:val="single"/>
              </w:rPr>
              <w:t>Please stand for the pledge of allegiance</w:t>
            </w:r>
            <w:r>
              <w:rPr>
                <w:rFonts w:ascii="Antique Olive" w:eastAsia="Antique Olive" w:hAnsi="Antique Olive" w:cs="Antique Olive"/>
                <w:b/>
                <w:color w:val="000000"/>
                <w:sz w:val="22"/>
                <w:szCs w:val="22"/>
              </w:rPr>
              <w:t xml:space="preserve">. </w:t>
            </w:r>
          </w:p>
          <w:p w:rsidR="00145914" w:rsidRDefault="006A22AD">
            <w:pPr>
              <w:pBdr>
                <w:top w:val="nil"/>
                <w:left w:val="nil"/>
                <w:bottom w:val="nil"/>
                <w:right w:val="nil"/>
                <w:between w:val="nil"/>
              </w:pBdr>
              <w:jc w:val="center"/>
              <w:rPr>
                <w:rFonts w:ascii="Antique Olive" w:eastAsia="Antique Olive" w:hAnsi="Antique Olive" w:cs="Antique Olive"/>
                <w:b/>
                <w:color w:val="000000"/>
                <w:sz w:val="22"/>
                <w:szCs w:val="22"/>
              </w:rPr>
            </w:pPr>
            <w:r>
              <w:rPr>
                <w:rFonts w:ascii="Antique Olive" w:eastAsia="Antique Olive" w:hAnsi="Antique Olive" w:cs="Antique Olive"/>
                <w:b/>
                <w:color w:val="000000"/>
                <w:sz w:val="22"/>
                <w:szCs w:val="22"/>
              </w:rPr>
              <w:t xml:space="preserve"> I pledge allegiance to the flag of the United States of America and to the Republic for which it stands, </w:t>
            </w:r>
          </w:p>
          <w:p w:rsidR="00145914" w:rsidRDefault="006A22AD">
            <w:pPr>
              <w:pBdr>
                <w:top w:val="nil"/>
                <w:left w:val="nil"/>
                <w:bottom w:val="nil"/>
                <w:right w:val="nil"/>
                <w:between w:val="nil"/>
              </w:pBdr>
              <w:jc w:val="center"/>
              <w:rPr>
                <w:rFonts w:ascii="Antique Olive" w:eastAsia="Antique Olive" w:hAnsi="Antique Olive" w:cs="Antique Olive"/>
                <w:b/>
                <w:color w:val="000000"/>
                <w:sz w:val="22"/>
                <w:szCs w:val="22"/>
              </w:rPr>
            </w:pPr>
            <w:proofErr w:type="gramStart"/>
            <w:r>
              <w:rPr>
                <w:rFonts w:ascii="Antique Olive" w:eastAsia="Antique Olive" w:hAnsi="Antique Olive" w:cs="Antique Olive"/>
                <w:b/>
                <w:color w:val="000000"/>
                <w:sz w:val="22"/>
                <w:szCs w:val="22"/>
              </w:rPr>
              <w:t>one</w:t>
            </w:r>
            <w:proofErr w:type="gramEnd"/>
            <w:r>
              <w:rPr>
                <w:rFonts w:ascii="Antique Olive" w:eastAsia="Antique Olive" w:hAnsi="Antique Olive" w:cs="Antique Olive"/>
                <w:b/>
                <w:color w:val="000000"/>
                <w:sz w:val="22"/>
                <w:szCs w:val="22"/>
              </w:rPr>
              <w:t xml:space="preserve"> nation, under God, indivisible, with liberty and justice for all.</w:t>
            </w:r>
          </w:p>
        </w:tc>
      </w:tr>
      <w:tr w:rsidR="00145914">
        <w:trPr>
          <w:trHeight w:val="520"/>
        </w:trPr>
        <w:tc>
          <w:tcPr>
            <w:tcW w:w="11460" w:type="dxa"/>
            <w:shd w:val="clear" w:color="auto" w:fill="FFFFFF"/>
            <w:vAlign w:val="center"/>
          </w:tcPr>
          <w:p w:rsidR="00145914" w:rsidRDefault="00145914">
            <w:pPr>
              <w:pBdr>
                <w:top w:val="nil"/>
                <w:left w:val="nil"/>
                <w:bottom w:val="nil"/>
                <w:right w:val="nil"/>
                <w:between w:val="nil"/>
              </w:pBdr>
              <w:rPr>
                <w:rFonts w:ascii="Antique Olive" w:eastAsia="Antique Olive" w:hAnsi="Antique Olive" w:cs="Antique Olive"/>
                <w:b/>
                <w:color w:val="000000"/>
              </w:rPr>
            </w:pPr>
          </w:p>
        </w:tc>
      </w:tr>
      <w:tr w:rsidR="00145914">
        <w:trPr>
          <w:trHeight w:val="400"/>
        </w:trPr>
        <w:tc>
          <w:tcPr>
            <w:tcW w:w="11460" w:type="dxa"/>
          </w:tcPr>
          <w:p w:rsidR="00145914" w:rsidRDefault="006A22AD">
            <w:pPr>
              <w:pBdr>
                <w:top w:val="nil"/>
                <w:left w:val="nil"/>
                <w:bottom w:val="nil"/>
                <w:right w:val="nil"/>
                <w:between w:val="nil"/>
              </w:pBdr>
              <w:rPr>
                <w:rFonts w:ascii="Antique Olive" w:eastAsia="Antique Olive" w:hAnsi="Antique Olive" w:cs="Antique Olive"/>
                <w:b/>
                <w:sz w:val="22"/>
                <w:szCs w:val="22"/>
              </w:rPr>
            </w:pPr>
            <w:r>
              <w:rPr>
                <w:rFonts w:ascii="Antique Olive" w:eastAsia="Antique Olive" w:hAnsi="Antique Olive" w:cs="Antique Olive"/>
                <w:b/>
                <w:sz w:val="22"/>
                <w:szCs w:val="22"/>
              </w:rPr>
              <w:t>This week’s Cool Tool: Following Directions</w:t>
            </w:r>
          </w:p>
          <w:p w:rsidR="00145914" w:rsidRDefault="006A22AD">
            <w:pPr>
              <w:pBdr>
                <w:top w:val="nil"/>
                <w:left w:val="nil"/>
                <w:bottom w:val="nil"/>
                <w:right w:val="nil"/>
                <w:between w:val="nil"/>
              </w:pBdr>
              <w:rPr>
                <w:rFonts w:ascii="Antique Olive" w:eastAsia="Antique Olive" w:hAnsi="Antique Olive" w:cs="Antique Olive"/>
                <w:b/>
                <w:color w:val="000000"/>
                <w:sz w:val="22"/>
                <w:szCs w:val="22"/>
                <w:highlight w:val="yellow"/>
              </w:rPr>
            </w:pPr>
            <w:r>
              <w:rPr>
                <w:rFonts w:ascii="Antique Olive" w:eastAsia="Antique Olive" w:hAnsi="Antique Olive" w:cs="Antique Olive"/>
                <w:b/>
                <w:color w:val="000000"/>
                <w:sz w:val="22"/>
                <w:szCs w:val="22"/>
                <w:highlight w:val="white"/>
              </w:rPr>
              <w:t xml:space="preserve">              </w:t>
            </w:r>
            <w:r>
              <w:rPr>
                <w:rFonts w:ascii="Antique Olive" w:eastAsia="Antique Olive" w:hAnsi="Antique Olive" w:cs="Antique Olive"/>
                <w:b/>
                <w:color w:val="000000"/>
                <w:sz w:val="22"/>
                <w:szCs w:val="22"/>
                <w:highlight w:val="yellow"/>
              </w:rPr>
              <w:t xml:space="preserve">        </w:t>
            </w:r>
          </w:p>
          <w:p w:rsidR="00145914" w:rsidRDefault="006A22AD">
            <w:pPr>
              <w:pBdr>
                <w:top w:val="nil"/>
                <w:left w:val="nil"/>
                <w:bottom w:val="nil"/>
                <w:right w:val="nil"/>
                <w:between w:val="nil"/>
              </w:pBdr>
              <w:rPr>
                <w:rFonts w:ascii="Antique Olive" w:eastAsia="Antique Olive" w:hAnsi="Antique Olive" w:cs="Antique Olive"/>
                <w:b/>
                <w:color w:val="000000"/>
                <w:sz w:val="22"/>
                <w:szCs w:val="22"/>
              </w:rPr>
            </w:pPr>
            <w:r>
              <w:rPr>
                <w:rFonts w:ascii="Antique Olive" w:eastAsia="Antique Olive" w:hAnsi="Antique Olive" w:cs="Antique Olive"/>
                <w:b/>
                <w:sz w:val="22"/>
                <w:szCs w:val="22"/>
              </w:rPr>
              <w:t>1st</w:t>
            </w:r>
            <w:r>
              <w:rPr>
                <w:rFonts w:ascii="Antique Olive" w:eastAsia="Antique Olive" w:hAnsi="Antique Olive" w:cs="Antique Olive"/>
                <w:b/>
                <w:color w:val="000000"/>
                <w:sz w:val="22"/>
                <w:szCs w:val="22"/>
              </w:rPr>
              <w:t xml:space="preserve"> Quarter Skill Focus- Be Pre</w:t>
            </w:r>
            <w:r>
              <w:rPr>
                <w:rFonts w:ascii="Antique Olive" w:eastAsia="Antique Olive" w:hAnsi="Antique Olive" w:cs="Antique Olive"/>
                <w:b/>
                <w:sz w:val="22"/>
                <w:szCs w:val="22"/>
              </w:rPr>
              <w:t>pared for Class</w:t>
            </w:r>
            <w:r>
              <w:rPr>
                <w:rFonts w:ascii="Antique Olive" w:eastAsia="Antique Olive" w:hAnsi="Antique Olive" w:cs="Antique Olive"/>
                <w:b/>
                <w:color w:val="000000"/>
                <w:sz w:val="22"/>
                <w:szCs w:val="22"/>
                <w:highlight w:val="white"/>
              </w:rPr>
              <w:t xml:space="preserve">      </w:t>
            </w:r>
          </w:p>
        </w:tc>
      </w:tr>
    </w:tbl>
    <w:p w:rsidR="00145914" w:rsidRDefault="00145914">
      <w:pPr>
        <w:widowControl w:val="0"/>
        <w:pBdr>
          <w:top w:val="nil"/>
          <w:left w:val="nil"/>
          <w:bottom w:val="nil"/>
          <w:right w:val="nil"/>
          <w:between w:val="nil"/>
        </w:pBdr>
        <w:spacing w:line="276" w:lineRule="auto"/>
        <w:rPr>
          <w:rFonts w:ascii="Antique Olive" w:eastAsia="Antique Olive" w:hAnsi="Antique Olive" w:cs="Antique Olive"/>
          <w:color w:val="000000"/>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90"/>
      </w:tblGrid>
      <w:tr w:rsidR="00145914">
        <w:trPr>
          <w:trHeight w:val="5370"/>
        </w:trPr>
        <w:tc>
          <w:tcPr>
            <w:tcW w:w="11190" w:type="dxa"/>
          </w:tcPr>
          <w:p w:rsidR="00145914" w:rsidRDefault="006A22AD">
            <w:pPr>
              <w:pBdr>
                <w:top w:val="nil"/>
                <w:left w:val="nil"/>
                <w:bottom w:val="nil"/>
                <w:right w:val="nil"/>
                <w:between w:val="nil"/>
              </w:pBdr>
              <w:rPr>
                <w:rFonts w:ascii="Arial" w:eastAsia="Arial" w:hAnsi="Arial" w:cs="Arial"/>
                <w:b/>
                <w:color w:val="212121"/>
                <w:highlight w:val="white"/>
              </w:rPr>
            </w:pPr>
            <w:r>
              <w:rPr>
                <w:rFonts w:ascii="Arial" w:eastAsia="Arial" w:hAnsi="Arial" w:cs="Arial"/>
                <w:b/>
                <w:color w:val="000000"/>
              </w:rPr>
              <w:t xml:space="preserve">                                                           </w:t>
            </w:r>
            <w:r>
              <w:rPr>
                <w:rFonts w:ascii="Arial" w:eastAsia="Arial" w:hAnsi="Arial" w:cs="Arial"/>
                <w:b/>
                <w:color w:val="000000"/>
                <w:u w:val="single"/>
              </w:rPr>
              <w:t xml:space="preserve"> Here are today’s announcements</w:t>
            </w:r>
          </w:p>
          <w:p w:rsidR="00145914" w:rsidRDefault="006A22AD">
            <w:pPr>
              <w:numPr>
                <w:ilvl w:val="0"/>
                <w:numId w:val="1"/>
              </w:numPr>
              <w:pBdr>
                <w:top w:val="nil"/>
                <w:left w:val="nil"/>
                <w:bottom w:val="nil"/>
                <w:right w:val="nil"/>
                <w:between w:val="nil"/>
              </w:pBdr>
              <w:shd w:val="clear" w:color="auto" w:fill="FFFFFF"/>
              <w:spacing w:line="276" w:lineRule="auto"/>
              <w:rPr>
                <w:rFonts w:ascii="Arial Narrow" w:eastAsia="Arial Narrow" w:hAnsi="Arial Narrow" w:cs="Arial Narrow"/>
                <w:b/>
                <w:color w:val="212121"/>
                <w:sz w:val="28"/>
                <w:szCs w:val="28"/>
                <w:highlight w:val="white"/>
              </w:rPr>
            </w:pPr>
            <w:r>
              <w:rPr>
                <w:rFonts w:ascii="Arial Narrow" w:eastAsia="Arial Narrow" w:hAnsi="Arial Narrow" w:cs="Arial Narrow"/>
                <w:b/>
                <w:color w:val="212121"/>
                <w:sz w:val="28"/>
                <w:szCs w:val="28"/>
                <w:highlight w:val="white"/>
              </w:rPr>
              <w:t xml:space="preserve">Fall is here and the mornings are chilly.  Make sure you dress for the weather in order to wait outside before school.  </w:t>
            </w:r>
          </w:p>
          <w:p w:rsidR="00145914" w:rsidRDefault="006A22A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Final reminder: 2019-20 yearbooks are available in the GMS office for $10 each. </w:t>
            </w:r>
          </w:p>
          <w:p w:rsidR="00145914" w:rsidRDefault="006A22A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Need some extra help after school?  Need a quiet place to get work done?  Homework Hangout will start up on Oct 5.  Pick up your registration packet in the office.  </w:t>
            </w:r>
          </w:p>
          <w:p w:rsidR="00145914" w:rsidRDefault="006A22A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School pictures are scheduled for Oct 7.  </w:t>
            </w:r>
          </w:p>
          <w:p w:rsidR="00145914" w:rsidRDefault="006A22A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October is Bully Prevention Awareness Month.  Be on the lookout for spirit dress up days sponsored by Student Council along with some fun activities that promote inclusion.  Together, we can stomp out bullying.  </w:t>
            </w:r>
          </w:p>
          <w:p w:rsidR="00145914" w:rsidRDefault="006A22A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This Friday is an 11am dismissal day. We wi</w:t>
            </w:r>
            <w:r>
              <w:rPr>
                <w:rFonts w:ascii="Arial Narrow" w:eastAsia="Arial Narrow" w:hAnsi="Arial Narrow" w:cs="Arial Narrow"/>
                <w:b/>
                <w:color w:val="222222"/>
                <w:sz w:val="28"/>
                <w:szCs w:val="28"/>
                <w:highlight w:val="white"/>
              </w:rPr>
              <w:t xml:space="preserve">ll follow a PM schedule. </w:t>
            </w:r>
          </w:p>
          <w:p w:rsidR="00145914" w:rsidRDefault="006A22AD">
            <w:pPr>
              <w:shd w:val="clear" w:color="auto" w:fill="FFFFFF"/>
              <w:spacing w:line="276" w:lineRule="auto"/>
              <w:ind w:left="720"/>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  </w:t>
            </w:r>
          </w:p>
          <w:p w:rsidR="00145914" w:rsidRDefault="00145914">
            <w:pPr>
              <w:shd w:val="clear" w:color="auto" w:fill="FFFFFF"/>
              <w:spacing w:line="276" w:lineRule="auto"/>
              <w:ind w:left="720"/>
              <w:rPr>
                <w:rFonts w:ascii="Arial Narrow" w:eastAsia="Arial Narrow" w:hAnsi="Arial Narrow" w:cs="Arial Narrow"/>
                <w:b/>
                <w:color w:val="222222"/>
                <w:sz w:val="28"/>
                <w:szCs w:val="28"/>
                <w:highlight w:val="white"/>
              </w:rPr>
            </w:pPr>
          </w:p>
          <w:p w:rsidR="00145914" w:rsidRDefault="006A22AD">
            <w:pPr>
              <w:numPr>
                <w:ilvl w:val="0"/>
                <w:numId w:val="3"/>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 xml:space="preserve">Don’t forget the daily reminders: </w:t>
            </w:r>
          </w:p>
          <w:p w:rsidR="00145914" w:rsidRDefault="006A22A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Maintain physical distancing inside the building and outside.</w:t>
            </w:r>
          </w:p>
          <w:p w:rsidR="00145914" w:rsidRDefault="006A22A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Wash your hands.</w:t>
            </w:r>
          </w:p>
          <w:p w:rsidR="00145914" w:rsidRDefault="006A22AD">
            <w:pPr>
              <w:numPr>
                <w:ilvl w:val="0"/>
                <w:numId w:val="2"/>
              </w:numPr>
              <w:shd w:val="clear" w:color="auto" w:fill="FFFFFF"/>
              <w:spacing w:line="276" w:lineRule="auto"/>
              <w:rPr>
                <w:rFonts w:ascii="Arial Narrow" w:eastAsia="Arial Narrow" w:hAnsi="Arial Narrow" w:cs="Arial Narrow"/>
                <w:b/>
                <w:color w:val="222222"/>
                <w:sz w:val="28"/>
                <w:szCs w:val="28"/>
                <w:highlight w:val="white"/>
              </w:rPr>
            </w:pPr>
            <w:r>
              <w:rPr>
                <w:rFonts w:ascii="Arial Narrow" w:eastAsia="Arial Narrow" w:hAnsi="Arial Narrow" w:cs="Arial Narrow"/>
                <w:b/>
                <w:color w:val="222222"/>
                <w:sz w:val="28"/>
                <w:szCs w:val="28"/>
                <w:highlight w:val="white"/>
              </w:rPr>
              <w:t>Keep your mask on when you’re inside the building.</w:t>
            </w:r>
          </w:p>
          <w:p w:rsidR="00145914" w:rsidRDefault="00145914">
            <w:pPr>
              <w:shd w:val="clear" w:color="auto" w:fill="FFFFFF"/>
              <w:ind w:left="1440"/>
              <w:rPr>
                <w:rFonts w:ascii="Arial" w:eastAsia="Arial" w:hAnsi="Arial" w:cs="Arial"/>
                <w:b/>
                <w:color w:val="222222"/>
                <w:highlight w:val="white"/>
              </w:rPr>
            </w:pPr>
          </w:p>
        </w:tc>
      </w:tr>
      <w:tr w:rsidR="00145914">
        <w:trPr>
          <w:trHeight w:val="1455"/>
        </w:trPr>
        <w:tc>
          <w:tcPr>
            <w:tcW w:w="11190" w:type="dxa"/>
          </w:tcPr>
          <w:p w:rsidR="00145914" w:rsidRDefault="006A22AD">
            <w:pPr>
              <w:pBdr>
                <w:top w:val="nil"/>
                <w:left w:val="nil"/>
                <w:bottom w:val="nil"/>
                <w:right w:val="nil"/>
                <w:between w:val="nil"/>
              </w:pBdr>
              <w:spacing w:line="276" w:lineRule="auto"/>
              <w:rPr>
                <w:rFonts w:ascii="Antique Olive" w:eastAsia="Antique Olive" w:hAnsi="Antique Olive" w:cs="Antique Olive"/>
                <w:b/>
                <w:u w:val="single"/>
              </w:rPr>
            </w:pPr>
            <w:r>
              <w:rPr>
                <w:rFonts w:ascii="Antique Olive" w:eastAsia="Antique Olive" w:hAnsi="Antique Olive" w:cs="Antique Olive"/>
                <w:b/>
                <w:u w:val="single"/>
              </w:rPr>
              <w:t>Today’s Lunch Menu:</w:t>
            </w:r>
          </w:p>
          <w:p w:rsidR="00145914" w:rsidRDefault="006A22AD">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Cheeseburger, Potatoes &amp; Fruit</w:t>
            </w:r>
          </w:p>
          <w:p w:rsidR="00145914" w:rsidRDefault="00145914">
            <w:pPr>
              <w:pBdr>
                <w:top w:val="nil"/>
                <w:left w:val="nil"/>
                <w:bottom w:val="nil"/>
                <w:right w:val="nil"/>
                <w:between w:val="nil"/>
              </w:pBdr>
              <w:spacing w:line="276" w:lineRule="auto"/>
              <w:rPr>
                <w:rFonts w:ascii="Antique Olive" w:eastAsia="Antique Olive" w:hAnsi="Antique Olive" w:cs="Antique Olive"/>
                <w:b/>
              </w:rPr>
            </w:pPr>
          </w:p>
          <w:p w:rsidR="00145914" w:rsidRDefault="006A22AD">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Thursday’s Breakfast Menu:</w:t>
            </w:r>
          </w:p>
          <w:p w:rsidR="00145914" w:rsidRDefault="006A22AD">
            <w:pPr>
              <w:pBdr>
                <w:top w:val="nil"/>
                <w:left w:val="nil"/>
                <w:bottom w:val="nil"/>
                <w:right w:val="nil"/>
                <w:between w:val="nil"/>
              </w:pBdr>
              <w:spacing w:line="276" w:lineRule="auto"/>
              <w:rPr>
                <w:rFonts w:ascii="Antique Olive" w:eastAsia="Antique Olive" w:hAnsi="Antique Olive" w:cs="Antique Olive"/>
                <w:b/>
              </w:rPr>
            </w:pPr>
            <w:r>
              <w:rPr>
                <w:rFonts w:ascii="Antique Olive" w:eastAsia="Antique Olive" w:hAnsi="Antique Olive" w:cs="Antique Olive"/>
                <w:b/>
              </w:rPr>
              <w:t>Egg, Cheese, Bacon on English Muffin &amp; Fruit</w:t>
            </w:r>
          </w:p>
        </w:tc>
      </w:tr>
      <w:tr w:rsidR="00145914">
        <w:tc>
          <w:tcPr>
            <w:tcW w:w="11190" w:type="dxa"/>
            <w:vAlign w:val="center"/>
          </w:tcPr>
          <w:p w:rsidR="00145914" w:rsidRDefault="006A22AD">
            <w:pPr>
              <w:pBdr>
                <w:top w:val="nil"/>
                <w:left w:val="nil"/>
                <w:bottom w:val="nil"/>
                <w:right w:val="nil"/>
                <w:between w:val="nil"/>
              </w:pBdr>
              <w:jc w:val="center"/>
              <w:rPr>
                <w:rFonts w:ascii="Antique Olive" w:eastAsia="Antique Olive" w:hAnsi="Antique Olive" w:cs="Antique Olive"/>
                <w:color w:val="000000"/>
                <w:sz w:val="22"/>
                <w:szCs w:val="22"/>
              </w:rPr>
            </w:pPr>
            <w:r>
              <w:rPr>
                <w:rFonts w:ascii="Antique Olive" w:eastAsia="Antique Olive" w:hAnsi="Antique Olive" w:cs="Antique Olive"/>
                <w:b/>
                <w:sz w:val="22"/>
                <w:szCs w:val="22"/>
              </w:rPr>
              <w:t>Remember, Tigers, Have a GRRRRRREAT</w:t>
            </w:r>
            <w:r>
              <w:rPr>
                <w:rFonts w:ascii="Antique Olive" w:eastAsia="Antique Olive" w:hAnsi="Antique Olive" w:cs="Antique Olive"/>
                <w:b/>
                <w:color w:val="000000"/>
                <w:sz w:val="22"/>
                <w:szCs w:val="22"/>
              </w:rPr>
              <w:t xml:space="preserve"> Day! </w:t>
            </w:r>
          </w:p>
        </w:tc>
      </w:tr>
    </w:tbl>
    <w:p w:rsidR="00145914" w:rsidRDefault="00145914">
      <w:pPr>
        <w:pBdr>
          <w:top w:val="nil"/>
          <w:left w:val="nil"/>
          <w:bottom w:val="nil"/>
          <w:right w:val="nil"/>
          <w:between w:val="nil"/>
        </w:pBdr>
        <w:rPr>
          <w:rFonts w:ascii="Antique Olive" w:eastAsia="Antique Olive" w:hAnsi="Antique Olive" w:cs="Antique Olive"/>
          <w:color w:val="000000"/>
          <w:sz w:val="22"/>
          <w:szCs w:val="22"/>
        </w:rPr>
      </w:pPr>
    </w:p>
    <w:sectPr w:rsidR="00145914">
      <w:pgSz w:w="12240" w:h="15840"/>
      <w:pgMar w:top="288"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Antique Oliv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B24"/>
    <w:multiLevelType w:val="multilevel"/>
    <w:tmpl w:val="CA326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4775704"/>
    <w:multiLevelType w:val="multilevel"/>
    <w:tmpl w:val="ECEE1434"/>
    <w:lvl w:ilvl="0">
      <w:start w:val="1"/>
      <w:numFmt w:val="bullet"/>
      <w:lvlText w:val="●"/>
      <w:lvlJc w:val="left"/>
      <w:pPr>
        <w:ind w:left="720" w:hanging="360"/>
      </w:pPr>
      <w:rPr>
        <w:rFonts w:ascii="Open Sans" w:eastAsia="Open Sans" w:hAnsi="Open Sans" w:cs="Open Sans"/>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FB0BF0"/>
    <w:multiLevelType w:val="multilevel"/>
    <w:tmpl w:val="73282E4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45914"/>
    <w:rsid w:val="00145914"/>
    <w:rsid w:val="006A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ntique Olive" w:eastAsia="Antique Olive" w:hAnsi="Antique Olive" w:cs="Antique Olive"/>
      <w:b/>
      <w:color w:val="C0C0C0"/>
      <w:sz w:val="22"/>
      <w:szCs w:val="2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Cambria" w:eastAsia="Cambria" w:hAnsi="Cambria" w:cs="Cambria"/>
      <w:b/>
      <w:i/>
      <w:color w:val="000000"/>
      <w:sz w:val="28"/>
      <w:szCs w:val="28"/>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Antique Olive" w:eastAsia="Antique Olive" w:hAnsi="Antique Olive" w:cs="Antique Olive"/>
      <w:b/>
      <w:color w:val="000000"/>
      <w:sz w:val="28"/>
      <w:szCs w:val="28"/>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Catherine Wolfe</cp:lastModifiedBy>
  <cp:revision>2</cp:revision>
  <dcterms:created xsi:type="dcterms:W3CDTF">2020-09-30T13:02:00Z</dcterms:created>
  <dcterms:modified xsi:type="dcterms:W3CDTF">2020-09-30T13:02:00Z</dcterms:modified>
</cp:coreProperties>
</file>