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9F" w:rsidRDefault="006E3A9F">
      <w:pPr>
        <w:pStyle w:val="Title"/>
        <w:rPr>
          <w:sz w:val="24"/>
          <w:szCs w:val="24"/>
        </w:rPr>
      </w:pPr>
    </w:p>
    <w:p w:rsidR="006E3A9F" w:rsidRDefault="00007D7C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Good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6E3A9F" w:rsidRDefault="00007D7C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 is: Wednesday, October 21st, 2020</w:t>
      </w:r>
      <w:r>
        <w:rPr>
          <w:sz w:val="24"/>
          <w:szCs w:val="24"/>
        </w:rPr>
        <w:tab/>
        <w:t xml:space="preserve"> </w:t>
      </w:r>
    </w:p>
    <w:tbl>
      <w:tblPr>
        <w:tblStyle w:val="a"/>
        <w:tblW w:w="1146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60"/>
      </w:tblGrid>
      <w:tr w:rsidR="006E3A9F">
        <w:trPr>
          <w:trHeight w:val="840"/>
        </w:trPr>
        <w:tc>
          <w:tcPr>
            <w:tcW w:w="11460" w:type="dxa"/>
            <w:vAlign w:val="center"/>
          </w:tcPr>
          <w:p w:rsidR="006E3A9F" w:rsidRDefault="0000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. </w:t>
            </w:r>
          </w:p>
          <w:p w:rsidR="006E3A9F" w:rsidRDefault="0000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6E3A9F" w:rsidRDefault="0000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6E3A9F">
        <w:trPr>
          <w:trHeight w:val="520"/>
        </w:trPr>
        <w:tc>
          <w:tcPr>
            <w:tcW w:w="11460" w:type="dxa"/>
            <w:shd w:val="clear" w:color="auto" w:fill="FFFFFF"/>
            <w:vAlign w:val="center"/>
          </w:tcPr>
          <w:p w:rsidR="006E3A9F" w:rsidRDefault="0000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</w:rPr>
            </w:pPr>
            <w:r>
              <w:rPr>
                <w:rFonts w:ascii="Antique Olive" w:eastAsia="Antique Olive" w:hAnsi="Antique Olive" w:cs="Antique Olive"/>
                <w:b/>
              </w:rPr>
              <w:t>We will now pause for a moment of silence.</w:t>
            </w:r>
          </w:p>
        </w:tc>
      </w:tr>
      <w:tr w:rsidR="006E3A9F">
        <w:trPr>
          <w:trHeight w:val="400"/>
        </w:trPr>
        <w:tc>
          <w:tcPr>
            <w:tcW w:w="11460" w:type="dxa"/>
          </w:tcPr>
          <w:p w:rsidR="006E3A9F" w:rsidRDefault="0000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This week’s Cool Tool: Inclusion</w:t>
            </w:r>
          </w:p>
          <w:p w:rsidR="006E3A9F" w:rsidRDefault="0000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1st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Quarter Skill Focus- Be Pre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pared for Class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white"/>
              </w:rPr>
              <w:t xml:space="preserve">      </w:t>
            </w:r>
          </w:p>
        </w:tc>
      </w:tr>
    </w:tbl>
    <w:p w:rsidR="006E3A9F" w:rsidRDefault="006E3A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color w:val="000000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90"/>
      </w:tblGrid>
      <w:tr w:rsidR="006E3A9F">
        <w:trPr>
          <w:trHeight w:val="5370"/>
        </w:trPr>
        <w:tc>
          <w:tcPr>
            <w:tcW w:w="11190" w:type="dxa"/>
          </w:tcPr>
          <w:p w:rsidR="006E3A9F" w:rsidRDefault="0000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</w:t>
            </w:r>
            <w:r>
              <w:rPr>
                <w:rFonts w:ascii="Arial" w:eastAsia="Arial" w:hAnsi="Arial" w:cs="Arial"/>
                <w:b/>
              </w:rPr>
              <w:t xml:space="preserve">                                                        </w:t>
            </w:r>
            <w:r>
              <w:rPr>
                <w:rFonts w:ascii="Arial" w:eastAsia="Arial" w:hAnsi="Arial" w:cs="Arial"/>
                <w:b/>
                <w:u w:val="single"/>
              </w:rPr>
              <w:t xml:space="preserve"> Here are today’s announcements</w:t>
            </w:r>
          </w:p>
          <w:p w:rsidR="006E3A9F" w:rsidRDefault="006E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u w:val="single"/>
              </w:rPr>
            </w:pPr>
          </w:p>
          <w:p w:rsidR="006E3A9F" w:rsidRDefault="00007D7C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45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October is Bully Prevention Awareness Month. </w:t>
            </w:r>
          </w:p>
          <w:p w:rsidR="006E3A9F" w:rsidRDefault="00007D7C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45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“Diversity and inclusion are about giving value to every human being, no matter our differences.”  Together, we can stomp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 out bullying.  </w:t>
            </w:r>
          </w:p>
          <w:p w:rsidR="006E3A9F" w:rsidRDefault="00007D7C">
            <w:pPr>
              <w:numPr>
                <w:ilvl w:val="0"/>
                <w:numId w:val="2"/>
              </w:numPr>
              <w:shd w:val="clear" w:color="auto" w:fill="FFFFFF"/>
              <w:ind w:left="45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Your challenge this week:</w:t>
            </w:r>
            <w:r>
              <w:rPr>
                <w:rFonts w:ascii="Oswald" w:eastAsia="Oswald" w:hAnsi="Oswald" w:cs="Oswald"/>
                <w:b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Open Sans" w:eastAsia="Open Sans" w:hAnsi="Open Sans" w:cs="Open Sans"/>
                <w:sz w:val="30"/>
                <w:szCs w:val="30"/>
                <w:highlight w:val="white"/>
              </w:rPr>
              <w:t>If eating outside, don't let anyone at school eat alone. Make it the week of #NOONEEATSALONE</w:t>
            </w:r>
          </w:p>
          <w:p w:rsidR="006E3A9F" w:rsidRDefault="00007D7C">
            <w:pPr>
              <w:widowControl w:val="0"/>
              <w:numPr>
                <w:ilvl w:val="0"/>
                <w:numId w:val="2"/>
              </w:numPr>
              <w:rPr>
                <w:sz w:val="30"/>
                <w:szCs w:val="30"/>
                <w:highlight w:val="white"/>
              </w:rPr>
            </w:pPr>
            <w:r>
              <w:rPr>
                <w:rFonts w:ascii="Open Sans" w:eastAsia="Open Sans" w:hAnsi="Open Sans" w:cs="Open Sans"/>
                <w:sz w:val="30"/>
                <w:szCs w:val="30"/>
                <w:highlight w:val="white"/>
              </w:rPr>
              <w:t>Include other students in school activities.</w:t>
            </w:r>
          </w:p>
          <w:p w:rsidR="006E3A9F" w:rsidRDefault="00007D7C">
            <w:pPr>
              <w:widowControl w:val="0"/>
              <w:numPr>
                <w:ilvl w:val="0"/>
                <w:numId w:val="2"/>
              </w:numPr>
              <w:rPr>
                <w:sz w:val="30"/>
                <w:szCs w:val="30"/>
                <w:highlight w:val="white"/>
              </w:rPr>
            </w:pPr>
            <w:r>
              <w:rPr>
                <w:rFonts w:ascii="Open Sans" w:eastAsia="Open Sans" w:hAnsi="Open Sans" w:cs="Open Sans"/>
                <w:sz w:val="30"/>
                <w:szCs w:val="30"/>
                <w:highlight w:val="white"/>
              </w:rPr>
              <w:t>Include other students in after school activities.</w:t>
            </w:r>
          </w:p>
          <w:p w:rsidR="006E3A9F" w:rsidRDefault="00007D7C">
            <w:pPr>
              <w:widowControl w:val="0"/>
              <w:numPr>
                <w:ilvl w:val="0"/>
                <w:numId w:val="2"/>
              </w:numPr>
              <w:rPr>
                <w:sz w:val="30"/>
                <w:szCs w:val="30"/>
                <w:highlight w:val="white"/>
              </w:rPr>
            </w:pPr>
            <w:r>
              <w:rPr>
                <w:rFonts w:ascii="Open Sans" w:eastAsia="Open Sans" w:hAnsi="Open Sans" w:cs="Open Sans"/>
                <w:sz w:val="30"/>
                <w:szCs w:val="30"/>
                <w:highlight w:val="white"/>
              </w:rPr>
              <w:t>Invite someone you don't know that well to sit near you on the bus. Learn about each other.</w:t>
            </w:r>
          </w:p>
          <w:p w:rsidR="006E3A9F" w:rsidRDefault="00007D7C">
            <w:pPr>
              <w:widowControl w:val="0"/>
              <w:numPr>
                <w:ilvl w:val="0"/>
                <w:numId w:val="2"/>
              </w:numPr>
              <w:spacing w:line="300" w:lineRule="auto"/>
              <w:ind w:left="45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It takes a minute to be kind to others and it's the '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  <w:u w:val="single"/>
              </w:rPr>
              <w:t>RIGHT THING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' to do!</w:t>
            </w:r>
          </w:p>
          <w:p w:rsidR="006E3A9F" w:rsidRDefault="00007D7C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line="300" w:lineRule="auto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</w:rPr>
              <w:t>Friday, October 23rd: Future Plans Friday</w:t>
            </w:r>
          </w:p>
          <w:p w:rsidR="006E3A9F" w:rsidRDefault="00007D7C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line="300" w:lineRule="auto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</w:rPr>
              <w:t>"</w:t>
            </w:r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</w:rPr>
              <w:t xml:space="preserve">We still have our futures ahead of us, so be kind </w:t>
            </w:r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  <w:u w:val="single"/>
              </w:rPr>
              <w:t>now</w:t>
            </w:r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</w:rPr>
              <w:t>!"</w:t>
            </w:r>
          </w:p>
          <w:p w:rsidR="006E3A9F" w:rsidRDefault="00007D7C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line="300" w:lineRule="auto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</w:rPr>
              <w:t>Dress up as your future careers!</w:t>
            </w:r>
          </w:p>
          <w:p w:rsidR="006E3A9F" w:rsidRDefault="00007D7C">
            <w:pPr>
              <w:widowControl w:val="0"/>
              <w:numPr>
                <w:ilvl w:val="0"/>
                <w:numId w:val="2"/>
              </w:numPr>
              <w:spacing w:line="300" w:lineRule="auto"/>
              <w:ind w:left="45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Our first quarter ends this Friday, October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23rd,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 we will conclude the 1st quarter with a Kona Ice Celebration on Friday during your PE classes.</w:t>
            </w:r>
          </w:p>
          <w:p w:rsidR="006E3A9F" w:rsidRDefault="00007D7C">
            <w:pPr>
              <w:widowControl w:val="0"/>
              <w:numPr>
                <w:ilvl w:val="0"/>
                <w:numId w:val="2"/>
              </w:numPr>
              <w:spacing w:line="300" w:lineRule="auto"/>
              <w:ind w:left="45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Seventh Grader Jordan 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Banks loves nothing more than drawing cartoons about his life. But instead of sending him to the art school of his dreams, his parents enroll him in a prestigious private school known for its academics, where Jordan is one of the few kids of color in his e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ntire grade. As he makes the daily trip from his Washington Heights apartment to the upscale Riverdale Academy Day School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,  Jordan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 soon finds himself torn between two worlds--and not really fitting into either one. Can Jordan learn to navigate his new scho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ol culture while keeping his neighborhood friends and staying true to himself? Find out by reading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,  New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 Kid, a graphic novel from the 2021 Rebecca Caudill list.</w:t>
            </w:r>
          </w:p>
          <w:p w:rsidR="006E3A9F" w:rsidRDefault="00007D7C">
            <w:pPr>
              <w:widowControl w:val="0"/>
              <w:numPr>
                <w:ilvl w:val="0"/>
                <w:numId w:val="2"/>
              </w:numPr>
              <w:spacing w:line="300" w:lineRule="auto"/>
              <w:ind w:left="45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1st quarter ends this Friday, October 23rd and report cards will be sent out Friday, October 3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0th.</w:t>
            </w:r>
          </w:p>
          <w:p w:rsidR="006E3A9F" w:rsidRDefault="00007D7C">
            <w:pPr>
              <w:widowControl w:val="0"/>
              <w:numPr>
                <w:ilvl w:val="0"/>
                <w:numId w:val="2"/>
              </w:numPr>
              <w:spacing w:line="300" w:lineRule="auto"/>
              <w:ind w:left="45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Don’t forget the daily processes: </w:t>
            </w:r>
          </w:p>
          <w:p w:rsidR="006E3A9F" w:rsidRDefault="00007D7C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81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Maintain physical distancing inside the building and outside.</w:t>
            </w:r>
          </w:p>
          <w:p w:rsidR="006E3A9F" w:rsidRDefault="00007D7C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81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Wash your hands.</w:t>
            </w:r>
          </w:p>
          <w:p w:rsidR="006E3A9F" w:rsidRDefault="00007D7C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81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Keep your mask on when you’re inside the building.</w:t>
            </w:r>
          </w:p>
          <w:p w:rsidR="006E3A9F" w:rsidRDefault="006E3A9F">
            <w:pPr>
              <w:shd w:val="clear" w:color="auto" w:fill="FFFFFF"/>
              <w:ind w:left="144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</w:tc>
      </w:tr>
      <w:tr w:rsidR="006E3A9F">
        <w:trPr>
          <w:trHeight w:val="1455"/>
        </w:trPr>
        <w:tc>
          <w:tcPr>
            <w:tcW w:w="11190" w:type="dxa"/>
          </w:tcPr>
          <w:p w:rsidR="006E3A9F" w:rsidRDefault="0000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lastRenderedPageBreak/>
              <w:t>Today’s Lunch Menu:</w:t>
            </w:r>
          </w:p>
          <w:p w:rsidR="006E3A9F" w:rsidRDefault="0000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Toasted Ravioli w/Marinara Sauce, Cheese Cubes &amp;</w:t>
            </w:r>
            <w:r>
              <w:rPr>
                <w:rFonts w:ascii="Antique Olive" w:eastAsia="Antique Olive" w:hAnsi="Antique Olive" w:cs="Antique Olive"/>
                <w:b/>
              </w:rPr>
              <w:t xml:space="preserve"> Strawberry Yogurt</w:t>
            </w:r>
          </w:p>
          <w:p w:rsidR="006E3A9F" w:rsidRDefault="006E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</w:p>
          <w:p w:rsidR="006E3A9F" w:rsidRDefault="0000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Thursday’s Breakfast Menu:</w:t>
            </w:r>
          </w:p>
          <w:p w:rsidR="006E3A9F" w:rsidRDefault="0000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Breakfast Pizza &amp; Fruit</w:t>
            </w:r>
          </w:p>
        </w:tc>
      </w:tr>
      <w:tr w:rsidR="006E3A9F">
        <w:tc>
          <w:tcPr>
            <w:tcW w:w="11190" w:type="dxa"/>
            <w:vAlign w:val="center"/>
          </w:tcPr>
          <w:p w:rsidR="006E3A9F" w:rsidRDefault="0000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Remember, Tigers, Have a GRRRRRREAT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Day! </w:t>
            </w:r>
          </w:p>
        </w:tc>
      </w:tr>
    </w:tbl>
    <w:p w:rsidR="006E3A9F" w:rsidRDefault="006E3A9F">
      <w:pPr>
        <w:pBdr>
          <w:top w:val="nil"/>
          <w:left w:val="nil"/>
          <w:bottom w:val="nil"/>
          <w:right w:val="nil"/>
          <w:between w:val="nil"/>
        </w:pBdr>
        <w:rPr>
          <w:rFonts w:ascii="Antique Olive" w:eastAsia="Antique Olive" w:hAnsi="Antique Olive" w:cs="Antique Olive"/>
          <w:color w:val="000000"/>
          <w:sz w:val="22"/>
          <w:szCs w:val="22"/>
        </w:rPr>
      </w:pPr>
      <w:bookmarkStart w:id="0" w:name="_GoBack"/>
      <w:bookmarkEnd w:id="0"/>
    </w:p>
    <w:sectPr w:rsidR="006E3A9F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Antique Oliv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swal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F0BB3"/>
    <w:multiLevelType w:val="multilevel"/>
    <w:tmpl w:val="0C5222B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72754BEB"/>
    <w:multiLevelType w:val="multilevel"/>
    <w:tmpl w:val="5644ED00"/>
    <w:lvl w:ilvl="0">
      <w:start w:val="1"/>
      <w:numFmt w:val="bullet"/>
      <w:lvlText w:val="●"/>
      <w:lvlJc w:val="left"/>
      <w:pPr>
        <w:ind w:left="720" w:hanging="360"/>
      </w:pPr>
      <w:rPr>
        <w:rFonts w:ascii="Open Sans" w:eastAsia="Open Sans" w:hAnsi="Open Sans" w:cs="Open Sans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E3A9F"/>
    <w:rsid w:val="00007D7C"/>
    <w:rsid w:val="006E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ntique Olive" w:eastAsia="Antique Olive" w:hAnsi="Antique Olive" w:cs="Antique Olive"/>
      <w:b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ntique Olive" w:eastAsia="Antique Olive" w:hAnsi="Antique Olive" w:cs="Antique Olive"/>
      <w:b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Catherine Wolfe</cp:lastModifiedBy>
  <cp:revision>2</cp:revision>
  <dcterms:created xsi:type="dcterms:W3CDTF">2020-10-21T12:36:00Z</dcterms:created>
  <dcterms:modified xsi:type="dcterms:W3CDTF">2020-10-21T12:36:00Z</dcterms:modified>
</cp:coreProperties>
</file>