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65" w:rsidRDefault="00F666B3">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AA5F65" w:rsidRDefault="00F666B3">
      <w:pPr>
        <w:pStyle w:val="Title"/>
        <w:rPr>
          <w:sz w:val="24"/>
          <w:szCs w:val="24"/>
        </w:rPr>
      </w:pPr>
      <w:r>
        <w:rPr>
          <w:sz w:val="24"/>
          <w:szCs w:val="24"/>
        </w:rPr>
        <w:t xml:space="preserve">Today is: </w:t>
      </w:r>
      <w:r>
        <w:rPr>
          <w:sz w:val="24"/>
          <w:szCs w:val="24"/>
        </w:rPr>
        <w:t>Thurs</w:t>
      </w:r>
      <w:r>
        <w:rPr>
          <w:sz w:val="24"/>
          <w:szCs w:val="24"/>
        </w:rPr>
        <w:t>day</w:t>
      </w:r>
      <w:r>
        <w:rPr>
          <w:sz w:val="24"/>
          <w:szCs w:val="24"/>
        </w:rPr>
        <w:t xml:space="preserve">, November 21st,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AA5F65">
        <w:trPr>
          <w:trHeight w:val="840"/>
        </w:trPr>
        <w:tc>
          <w:tcPr>
            <w:tcW w:w="11430" w:type="dxa"/>
            <w:vAlign w:val="center"/>
          </w:tcPr>
          <w:p w:rsidR="00AA5F65" w:rsidRDefault="00F666B3">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AA5F65" w:rsidRDefault="00F666B3">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AA5F65" w:rsidRDefault="00F666B3">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AA5F65">
        <w:trPr>
          <w:trHeight w:val="520"/>
        </w:trPr>
        <w:tc>
          <w:tcPr>
            <w:tcW w:w="11430" w:type="dxa"/>
            <w:shd w:val="clear" w:color="auto" w:fill="FFFFFF"/>
            <w:vAlign w:val="center"/>
          </w:tcPr>
          <w:p w:rsidR="00AA5F65" w:rsidRDefault="00F666B3">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AA5F65">
        <w:trPr>
          <w:trHeight w:val="400"/>
        </w:trPr>
        <w:tc>
          <w:tcPr>
            <w:tcW w:w="11430" w:type="dxa"/>
          </w:tcPr>
          <w:p w:rsidR="00AA5F65" w:rsidRDefault="00F666B3">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Consequences of bullying for the victim and for the bully</w:t>
            </w:r>
          </w:p>
          <w:p w:rsidR="00AA5F65" w:rsidRDefault="00F666B3">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AA5F65" w:rsidRDefault="00AA5F65">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AA5F65">
        <w:trPr>
          <w:trHeight w:val="7480"/>
        </w:trPr>
        <w:tc>
          <w:tcPr>
            <w:tcW w:w="11190" w:type="dxa"/>
          </w:tcPr>
          <w:p w:rsidR="00AA5F65" w:rsidRDefault="00F666B3">
            <w:pPr>
              <w:pStyle w:val="normal0"/>
              <w:rPr>
                <w:rFonts w:ascii="Arial" w:eastAsia="Arial" w:hAnsi="Arial" w:cs="Arial"/>
                <w:b/>
                <w:u w:val="single"/>
              </w:rPr>
            </w:pPr>
            <w:r>
              <w:rPr>
                <w:rFonts w:ascii="Arial" w:eastAsia="Arial" w:hAnsi="Arial" w:cs="Arial"/>
                <w:b/>
                <w:u w:val="single"/>
              </w:rPr>
              <w:t>H</w:t>
            </w:r>
            <w:r>
              <w:rPr>
                <w:rFonts w:ascii="Arial" w:eastAsia="Arial" w:hAnsi="Arial" w:cs="Arial"/>
                <w:b/>
                <w:u w:val="single"/>
              </w:rPr>
              <w:t>ere are today’s announcements</w:t>
            </w:r>
          </w:p>
          <w:p w:rsidR="00AA5F65" w:rsidRDefault="00AA5F65">
            <w:pPr>
              <w:pStyle w:val="normal0"/>
              <w:ind w:left="720"/>
              <w:rPr>
                <w:rFonts w:ascii="Roboto" w:eastAsia="Roboto" w:hAnsi="Roboto" w:cs="Roboto"/>
                <w:b/>
                <w:highlight w:val="white"/>
              </w:rPr>
            </w:pPr>
          </w:p>
          <w:p w:rsidR="00AA5F65" w:rsidRDefault="00F666B3">
            <w:pPr>
              <w:pStyle w:val="normal0"/>
              <w:widowControl w:val="0"/>
              <w:numPr>
                <w:ilvl w:val="0"/>
                <w:numId w:val="2"/>
              </w:numPr>
              <w:spacing w:after="100" w:line="276" w:lineRule="auto"/>
              <w:rPr>
                <w:rFonts w:ascii="Arial" w:eastAsia="Arial" w:hAnsi="Arial" w:cs="Arial"/>
                <w:b/>
              </w:rPr>
            </w:pPr>
            <w:r>
              <w:rPr>
                <w:rFonts w:ascii="Arial" w:eastAsia="Arial" w:hAnsi="Arial" w:cs="Arial"/>
                <w:b/>
              </w:rPr>
              <w:t xml:space="preserve">Did you know that </w:t>
            </w:r>
            <w:r>
              <w:rPr>
                <w:rFonts w:ascii="Roboto" w:eastAsia="Roboto" w:hAnsi="Roboto" w:cs="Roboto"/>
                <w:b/>
                <w:color w:val="212121"/>
                <w:highlight w:val="white"/>
              </w:rPr>
              <w:t xml:space="preserve">by 6th grade, chronic absence becomes a leading indicator that a student will drop out of high </w:t>
            </w:r>
            <w:proofErr w:type="gramStart"/>
            <w:r>
              <w:rPr>
                <w:rFonts w:ascii="Roboto" w:eastAsia="Roboto" w:hAnsi="Roboto" w:cs="Roboto"/>
                <w:b/>
                <w:color w:val="212121"/>
                <w:highlight w:val="white"/>
              </w:rPr>
              <w:t>school.</w:t>
            </w:r>
            <w:proofErr w:type="gramEnd"/>
            <w:r>
              <w:rPr>
                <w:rFonts w:ascii="Roboto" w:eastAsia="Roboto" w:hAnsi="Roboto" w:cs="Roboto"/>
                <w:b/>
                <w:color w:val="212121"/>
                <w:highlight w:val="white"/>
              </w:rPr>
              <w:t xml:space="preserve"> And that when students improve their attendance rates, they improve their academic prospects and chances for graduating</w:t>
            </w:r>
          </w:p>
          <w:p w:rsidR="00AA5F65" w:rsidRDefault="00AA5F65">
            <w:pPr>
              <w:pStyle w:val="normal0"/>
              <w:widowControl w:val="0"/>
              <w:spacing w:after="100" w:line="276" w:lineRule="auto"/>
              <w:ind w:left="720"/>
              <w:rPr>
                <w:rFonts w:ascii="Roboto" w:eastAsia="Roboto" w:hAnsi="Roboto" w:cs="Roboto"/>
                <w:b/>
                <w:color w:val="212121"/>
                <w:highlight w:val="white"/>
              </w:rPr>
            </w:pPr>
          </w:p>
          <w:p w:rsidR="00AA5F65" w:rsidRDefault="00F666B3">
            <w:pPr>
              <w:pStyle w:val="normal0"/>
              <w:widowControl w:val="0"/>
              <w:numPr>
                <w:ilvl w:val="0"/>
                <w:numId w:val="2"/>
              </w:numPr>
              <w:spacing w:before="100" w:line="276" w:lineRule="auto"/>
              <w:rPr>
                <w:rFonts w:ascii="Arial" w:eastAsia="Arial" w:hAnsi="Arial" w:cs="Arial"/>
                <w:b/>
              </w:rPr>
            </w:pPr>
            <w:r>
              <w:rPr>
                <w:rFonts w:ascii="Arial" w:eastAsia="Arial" w:hAnsi="Arial" w:cs="Arial"/>
                <w:b/>
              </w:rPr>
              <w:t xml:space="preserve">Our goal at </w:t>
            </w:r>
            <w:proofErr w:type="spellStart"/>
            <w:r>
              <w:rPr>
                <w:rFonts w:ascii="Arial" w:eastAsia="Arial" w:hAnsi="Arial" w:cs="Arial"/>
                <w:b/>
              </w:rPr>
              <w:t>Georgetowne</w:t>
            </w:r>
            <w:proofErr w:type="spellEnd"/>
            <w:r>
              <w:rPr>
                <w:rFonts w:ascii="Arial" w:eastAsia="Arial" w:hAnsi="Arial" w:cs="Arial"/>
                <w:b/>
              </w:rPr>
              <w:t xml:space="preserve"> is 98% attendance each week.  Last week 6th grade was at 93.7%, 7th grade was at 94.1% and 8th grade was at 90.2%.</w:t>
            </w:r>
          </w:p>
          <w:p w:rsidR="00AA5F65" w:rsidRDefault="00F666B3">
            <w:pPr>
              <w:pStyle w:val="normal0"/>
              <w:widowControl w:val="0"/>
              <w:numPr>
                <w:ilvl w:val="0"/>
                <w:numId w:val="2"/>
              </w:numPr>
              <w:spacing w:after="100" w:line="276" w:lineRule="auto"/>
              <w:rPr>
                <w:rFonts w:ascii="Arial" w:eastAsia="Arial" w:hAnsi="Arial" w:cs="Arial"/>
                <w:b/>
              </w:rPr>
            </w:pPr>
            <w:r>
              <w:rPr>
                <w:rFonts w:ascii="Arial" w:eastAsia="Arial" w:hAnsi="Arial" w:cs="Arial"/>
                <w:b/>
              </w:rPr>
              <w:t xml:space="preserve">Please do your part and be at school as often as possible. </w:t>
            </w:r>
          </w:p>
          <w:p w:rsidR="00AA5F65" w:rsidRDefault="00AA5F65">
            <w:pPr>
              <w:pStyle w:val="normal0"/>
              <w:widowControl w:val="0"/>
              <w:spacing w:before="100" w:after="100" w:line="276" w:lineRule="auto"/>
              <w:ind w:left="720"/>
              <w:rPr>
                <w:rFonts w:ascii="Arial" w:eastAsia="Arial" w:hAnsi="Arial" w:cs="Arial"/>
                <w:b/>
              </w:rPr>
            </w:pPr>
          </w:p>
          <w:p w:rsidR="00AA5F65" w:rsidRDefault="00F666B3">
            <w:pPr>
              <w:pStyle w:val="normal0"/>
              <w:widowControl w:val="0"/>
              <w:numPr>
                <w:ilvl w:val="0"/>
                <w:numId w:val="2"/>
              </w:numPr>
              <w:spacing w:before="100" w:after="100" w:line="276" w:lineRule="auto"/>
              <w:rPr>
                <w:rFonts w:ascii="Arial" w:eastAsia="Arial" w:hAnsi="Arial" w:cs="Arial"/>
                <w:b/>
              </w:rPr>
            </w:pPr>
            <w:r>
              <w:rPr>
                <w:rFonts w:ascii="Arial" w:eastAsia="Arial" w:hAnsi="Arial" w:cs="Arial"/>
                <w:b/>
              </w:rPr>
              <w:t>Attention Student Council members...we have a meeting in</w:t>
            </w:r>
            <w:r>
              <w:rPr>
                <w:rFonts w:ascii="Arial" w:eastAsia="Arial" w:hAnsi="Arial" w:cs="Arial"/>
                <w:b/>
              </w:rPr>
              <w:t xml:space="preserve"> Mrs. Short’s room on Friday after school. It will be a short meeting and will be finished by 3:05.</w:t>
            </w:r>
          </w:p>
          <w:p w:rsidR="00AA5F65" w:rsidRDefault="00AA5F65">
            <w:pPr>
              <w:pStyle w:val="normal0"/>
              <w:rPr>
                <w:rFonts w:ascii="Roboto" w:eastAsia="Roboto" w:hAnsi="Roboto" w:cs="Roboto"/>
                <w:b/>
                <w:color w:val="444444"/>
                <w:sz w:val="23"/>
                <w:szCs w:val="23"/>
                <w:highlight w:val="white"/>
              </w:rPr>
            </w:pPr>
          </w:p>
          <w:p w:rsidR="00AA5F65" w:rsidRDefault="00F666B3">
            <w:pPr>
              <w:pStyle w:val="normal0"/>
              <w:numPr>
                <w:ilvl w:val="0"/>
                <w:numId w:val="5"/>
              </w:numPr>
              <w:rPr>
                <w:rFonts w:ascii="Arial" w:eastAsia="Arial" w:hAnsi="Arial" w:cs="Arial"/>
                <w:b/>
                <w:color w:val="222222"/>
                <w:highlight w:val="white"/>
              </w:rPr>
            </w:pPr>
            <w:r>
              <w:rPr>
                <w:rFonts w:ascii="Arial" w:eastAsia="Arial" w:hAnsi="Arial" w:cs="Arial"/>
                <w:b/>
                <w:color w:val="222222"/>
                <w:highlight w:val="white"/>
              </w:rPr>
              <w:t>Our basketball team has another home game this evening beginning at 4:30 against Illini Bluffs.  Come and support our team and get some of Mrs. Short’s fam</w:t>
            </w:r>
            <w:r>
              <w:rPr>
                <w:rFonts w:ascii="Arial" w:eastAsia="Arial" w:hAnsi="Arial" w:cs="Arial"/>
                <w:b/>
                <w:color w:val="222222"/>
                <w:highlight w:val="white"/>
              </w:rPr>
              <w:t>ous popcorn!</w:t>
            </w:r>
          </w:p>
          <w:p w:rsidR="00AA5F65" w:rsidRDefault="00AA5F65">
            <w:pPr>
              <w:pStyle w:val="normal0"/>
              <w:rPr>
                <w:rFonts w:ascii="Arial" w:eastAsia="Arial" w:hAnsi="Arial" w:cs="Arial"/>
                <w:b/>
                <w:color w:val="222222"/>
                <w:highlight w:val="white"/>
              </w:rPr>
            </w:pPr>
          </w:p>
          <w:p w:rsidR="00AA5F65" w:rsidRDefault="00F666B3">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Grandparents Day is today, students you will meet your grandparents in the library and take them down to the cafeteria during your lunch period.  Please remember, if your grandparents need the elevator, please take them down in it.</w:t>
            </w:r>
          </w:p>
          <w:p w:rsidR="00AA5F65" w:rsidRDefault="00AA5F65">
            <w:pPr>
              <w:pStyle w:val="normal0"/>
              <w:rPr>
                <w:rFonts w:ascii="Arial" w:eastAsia="Arial" w:hAnsi="Arial" w:cs="Arial"/>
                <w:b/>
                <w:color w:val="222222"/>
                <w:highlight w:val="white"/>
              </w:rPr>
            </w:pPr>
          </w:p>
          <w:p w:rsidR="00AA5F65" w:rsidRDefault="00F666B3">
            <w:pPr>
              <w:pStyle w:val="normal0"/>
              <w:numPr>
                <w:ilvl w:val="0"/>
                <w:numId w:val="4"/>
              </w:numPr>
              <w:rPr>
                <w:rFonts w:ascii="Arial" w:eastAsia="Arial" w:hAnsi="Arial" w:cs="Arial"/>
                <w:b/>
                <w:color w:val="222222"/>
                <w:highlight w:val="white"/>
              </w:rPr>
            </w:pPr>
            <w:r>
              <w:rPr>
                <w:rFonts w:ascii="Arial" w:eastAsia="Arial" w:hAnsi="Arial" w:cs="Arial"/>
                <w:b/>
                <w:color w:val="222222"/>
                <w:highlight w:val="white"/>
              </w:rPr>
              <w:t>Teachers,</w:t>
            </w:r>
            <w:r>
              <w:rPr>
                <w:rFonts w:ascii="Arial" w:eastAsia="Arial" w:hAnsi="Arial" w:cs="Arial"/>
                <w:b/>
                <w:color w:val="222222"/>
                <w:highlight w:val="white"/>
              </w:rPr>
              <w:t xml:space="preserve"> those having lunch from the cafeteria today, your lunches will be in the conference room instead of the teacher’s lounge at the beginning of your lunch period.</w:t>
            </w:r>
          </w:p>
          <w:p w:rsidR="00AA5F65" w:rsidRDefault="00AA5F65">
            <w:pPr>
              <w:pStyle w:val="normal0"/>
              <w:rPr>
                <w:rFonts w:ascii="Arial" w:eastAsia="Arial" w:hAnsi="Arial" w:cs="Arial"/>
                <w:b/>
                <w:color w:val="222222"/>
                <w:highlight w:val="white"/>
              </w:rPr>
            </w:pPr>
          </w:p>
          <w:p w:rsidR="00AA5F65" w:rsidRDefault="00F666B3">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Are you a trivia champion? Join the Scholastic Bowl Team! Come to an informational meeting in Miss Hickey's room after school on Tuesday, December 3rd from 2:50-3:10. Hope to see you there!</w:t>
            </w:r>
          </w:p>
          <w:p w:rsidR="00AA5F65" w:rsidRDefault="00AA5F65">
            <w:pPr>
              <w:pStyle w:val="normal0"/>
              <w:ind w:left="720"/>
              <w:rPr>
                <w:rFonts w:ascii="Arial" w:eastAsia="Arial" w:hAnsi="Arial" w:cs="Arial"/>
                <w:b/>
                <w:color w:val="222222"/>
                <w:highlight w:val="white"/>
              </w:rPr>
            </w:pPr>
          </w:p>
          <w:p w:rsidR="00AA5F65" w:rsidRDefault="00F666B3">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A brave and unusual girl named </w:t>
            </w:r>
            <w:proofErr w:type="spellStart"/>
            <w:r>
              <w:rPr>
                <w:rFonts w:ascii="Arial" w:eastAsia="Arial" w:hAnsi="Arial" w:cs="Arial"/>
                <w:b/>
                <w:color w:val="222222"/>
                <w:highlight w:val="white"/>
              </w:rPr>
              <w:t>Serafina</w:t>
            </w:r>
            <w:proofErr w:type="spellEnd"/>
            <w:r>
              <w:rPr>
                <w:rFonts w:ascii="Arial" w:eastAsia="Arial" w:hAnsi="Arial" w:cs="Arial"/>
                <w:b/>
                <w:color w:val="222222"/>
                <w:highlight w:val="white"/>
              </w:rPr>
              <w:t xml:space="preserve"> lives secretly in the bas</w:t>
            </w:r>
            <w:r>
              <w:rPr>
                <w:rFonts w:ascii="Arial" w:eastAsia="Arial" w:hAnsi="Arial" w:cs="Arial"/>
                <w:b/>
                <w:color w:val="222222"/>
                <w:highlight w:val="white"/>
              </w:rPr>
              <w:t xml:space="preserve">ement of the grand Biltmore Estate amidst the splendor of the Gilded Age. </w:t>
            </w:r>
            <w:proofErr w:type="spellStart"/>
            <w:r>
              <w:rPr>
                <w:rFonts w:ascii="Arial" w:eastAsia="Arial" w:hAnsi="Arial" w:cs="Arial"/>
                <w:b/>
                <w:color w:val="222222"/>
                <w:highlight w:val="white"/>
              </w:rPr>
              <w:t>Serafina’s</w:t>
            </w:r>
            <w:proofErr w:type="spellEnd"/>
            <w:r>
              <w:rPr>
                <w:rFonts w:ascii="Arial" w:eastAsia="Arial" w:hAnsi="Arial" w:cs="Arial"/>
                <w:b/>
                <w:color w:val="222222"/>
                <w:highlight w:val="white"/>
              </w:rPr>
              <w:t xml:space="preserve"> pa, the estate’s maintenance man, has warned her to keep herself hidden from the fancy folk who live on the floors above, but when children at the estate start disappearin</w:t>
            </w:r>
            <w:r>
              <w:rPr>
                <w:rFonts w:ascii="Arial" w:eastAsia="Arial" w:hAnsi="Arial" w:cs="Arial"/>
                <w:b/>
                <w:color w:val="222222"/>
                <w:highlight w:val="white"/>
              </w:rPr>
              <w:t xml:space="preserve">g, </w:t>
            </w:r>
            <w:proofErr w:type="spellStart"/>
            <w:r>
              <w:rPr>
                <w:rFonts w:ascii="Arial" w:eastAsia="Arial" w:hAnsi="Arial" w:cs="Arial"/>
                <w:b/>
                <w:color w:val="222222"/>
                <w:highlight w:val="white"/>
              </w:rPr>
              <w:t>Serafina</w:t>
            </w:r>
            <w:proofErr w:type="spellEnd"/>
            <w:r>
              <w:rPr>
                <w:rFonts w:ascii="Arial" w:eastAsia="Arial" w:hAnsi="Arial" w:cs="Arial"/>
                <w:b/>
                <w:color w:val="222222"/>
                <w:highlight w:val="white"/>
              </w:rPr>
              <w:t xml:space="preserve"> and her friend </w:t>
            </w:r>
            <w:proofErr w:type="spellStart"/>
            <w:r>
              <w:rPr>
                <w:rFonts w:ascii="Arial" w:eastAsia="Arial" w:hAnsi="Arial" w:cs="Arial"/>
                <w:b/>
                <w:color w:val="222222"/>
                <w:highlight w:val="white"/>
              </w:rPr>
              <w:t>Braeden</w:t>
            </w:r>
            <w:proofErr w:type="spellEnd"/>
            <w:r>
              <w:rPr>
                <w:rFonts w:ascii="Arial" w:eastAsia="Arial" w:hAnsi="Arial" w:cs="Arial"/>
                <w:b/>
                <w:color w:val="222222"/>
                <w:highlight w:val="white"/>
              </w:rPr>
              <w:t xml:space="preserve"> Vanderbilt must work together to solve a dark and dangerous mystery. </w:t>
            </w:r>
          </w:p>
          <w:p w:rsidR="00AA5F65" w:rsidRDefault="00F666B3">
            <w:pPr>
              <w:pStyle w:val="normal0"/>
              <w:ind w:left="720"/>
              <w:rPr>
                <w:rFonts w:ascii="Arial" w:eastAsia="Arial" w:hAnsi="Arial" w:cs="Arial"/>
                <w:b/>
                <w:color w:val="222222"/>
                <w:highlight w:val="white"/>
              </w:rPr>
            </w:pPr>
            <w:r>
              <w:rPr>
                <w:rFonts w:ascii="Arial" w:eastAsia="Arial" w:hAnsi="Arial" w:cs="Arial"/>
                <w:b/>
                <w:color w:val="222222"/>
                <w:highlight w:val="white"/>
              </w:rPr>
              <w:t xml:space="preserve">This page-turning thriller is a </w:t>
            </w:r>
            <w:r>
              <w:rPr>
                <w:rFonts w:ascii="Arial" w:eastAsia="Arial" w:hAnsi="Arial" w:cs="Arial"/>
                <w:b/>
                <w:i/>
                <w:color w:val="222222"/>
                <w:highlight w:val="white"/>
                <w:u w:val="single"/>
              </w:rPr>
              <w:t>#1 NEW YORK TIMES BEST SELLER</w:t>
            </w:r>
            <w:r>
              <w:rPr>
                <w:rFonts w:ascii="Arial" w:eastAsia="Arial" w:hAnsi="Arial" w:cs="Arial"/>
                <w:b/>
                <w:color w:val="222222"/>
                <w:highlight w:val="white"/>
              </w:rPr>
              <w:t xml:space="preserve"> which has been on the bestsellers list for more than 50 weeks. A blend of history, myster</w:t>
            </w:r>
            <w:r>
              <w:rPr>
                <w:rFonts w:ascii="Arial" w:eastAsia="Arial" w:hAnsi="Arial" w:cs="Arial"/>
                <w:b/>
                <w:color w:val="222222"/>
                <w:highlight w:val="white"/>
              </w:rPr>
              <w:t xml:space="preserve">y, and magic, read </w:t>
            </w:r>
            <w:proofErr w:type="spellStart"/>
            <w:r>
              <w:rPr>
                <w:rFonts w:ascii="Arial" w:eastAsia="Arial" w:hAnsi="Arial" w:cs="Arial"/>
                <w:b/>
                <w:color w:val="222222"/>
                <w:highlight w:val="white"/>
              </w:rPr>
              <w:t>Serafina</w:t>
            </w:r>
            <w:proofErr w:type="spellEnd"/>
            <w:r>
              <w:rPr>
                <w:rFonts w:ascii="Arial" w:eastAsia="Arial" w:hAnsi="Arial" w:cs="Arial"/>
                <w:b/>
                <w:color w:val="222222"/>
                <w:highlight w:val="white"/>
              </w:rPr>
              <w:t xml:space="preserve"> and the Black Cloak, the first book of the series and found on the Rebecca Caudill shelf.</w:t>
            </w:r>
          </w:p>
          <w:p w:rsidR="00AA5F65" w:rsidRDefault="00AA5F65">
            <w:pPr>
              <w:pStyle w:val="normal0"/>
              <w:ind w:left="720"/>
              <w:rPr>
                <w:rFonts w:ascii="Arial" w:eastAsia="Arial" w:hAnsi="Arial" w:cs="Arial"/>
                <w:b/>
                <w:color w:val="222222"/>
                <w:highlight w:val="white"/>
              </w:rPr>
            </w:pPr>
          </w:p>
          <w:p w:rsidR="00AA5F65" w:rsidRDefault="00F666B3">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Happy Birthday to Ava Conway today!</w:t>
            </w:r>
          </w:p>
          <w:p w:rsidR="00AA5F65" w:rsidRDefault="00AA5F65">
            <w:pPr>
              <w:pStyle w:val="normal0"/>
              <w:ind w:left="720"/>
              <w:rPr>
                <w:rFonts w:ascii="Arial" w:eastAsia="Arial" w:hAnsi="Arial" w:cs="Arial"/>
                <w:b/>
                <w:color w:val="222222"/>
                <w:highlight w:val="white"/>
              </w:rPr>
            </w:pPr>
          </w:p>
          <w:p w:rsidR="00AA5F65" w:rsidRDefault="00AA5F65">
            <w:pPr>
              <w:pStyle w:val="normal0"/>
              <w:ind w:left="720"/>
              <w:rPr>
                <w:rFonts w:ascii="Arial" w:eastAsia="Arial" w:hAnsi="Arial" w:cs="Arial"/>
                <w:b/>
                <w:color w:val="222222"/>
                <w:highlight w:val="white"/>
              </w:rPr>
            </w:pPr>
          </w:p>
        </w:tc>
      </w:tr>
      <w:tr w:rsidR="00AA5F65">
        <w:trPr>
          <w:trHeight w:val="1000"/>
        </w:trPr>
        <w:tc>
          <w:tcPr>
            <w:tcW w:w="11190" w:type="dxa"/>
          </w:tcPr>
          <w:p w:rsidR="00AA5F65" w:rsidRDefault="00F666B3">
            <w:pPr>
              <w:pStyle w:val="normal0"/>
              <w:rPr>
                <w:rFonts w:ascii="Antique Olive" w:eastAsia="Antique Olive" w:hAnsi="Antique Olive" w:cs="Antique Olive"/>
                <w:b/>
              </w:rPr>
            </w:pPr>
            <w:r>
              <w:rPr>
                <w:rFonts w:ascii="Antique Olive" w:eastAsia="Antique Olive" w:hAnsi="Antique Olive" w:cs="Antique Olive"/>
                <w:b/>
              </w:rPr>
              <w:lastRenderedPageBreak/>
              <w:t>Today’s Lunch Menu:</w:t>
            </w:r>
          </w:p>
          <w:p w:rsidR="00AA5F65" w:rsidRDefault="00F666B3">
            <w:pPr>
              <w:pStyle w:val="normal0"/>
              <w:rPr>
                <w:rFonts w:ascii="Antique Olive" w:eastAsia="Antique Olive" w:hAnsi="Antique Olive" w:cs="Antique Olive"/>
                <w:b/>
              </w:rPr>
            </w:pPr>
            <w:r>
              <w:rPr>
                <w:rFonts w:ascii="Antique Olive" w:eastAsia="Antique Olive" w:hAnsi="Antique Olive" w:cs="Antique Olive"/>
                <w:b/>
              </w:rPr>
              <w:t>Chicken &amp; Noodles, Mashed Potatoes, Green Beans, Roll and Pumpkin Pie</w:t>
            </w:r>
          </w:p>
          <w:p w:rsidR="00AA5F65" w:rsidRDefault="00AA5F65">
            <w:pPr>
              <w:pStyle w:val="normal0"/>
              <w:rPr>
                <w:rFonts w:ascii="Antique Olive" w:eastAsia="Antique Olive" w:hAnsi="Antique Olive" w:cs="Antique Olive"/>
                <w:b/>
              </w:rPr>
            </w:pPr>
          </w:p>
          <w:p w:rsidR="00AA5F65" w:rsidRDefault="00F666B3">
            <w:pPr>
              <w:pStyle w:val="normal0"/>
              <w:rPr>
                <w:rFonts w:ascii="Antique Olive" w:eastAsia="Antique Olive" w:hAnsi="Antique Olive" w:cs="Antique Olive"/>
                <w:b/>
              </w:rPr>
            </w:pPr>
            <w:r>
              <w:rPr>
                <w:rFonts w:ascii="Antique Olive" w:eastAsia="Antique Olive" w:hAnsi="Antique Olive" w:cs="Antique Olive"/>
                <w:b/>
              </w:rPr>
              <w:t>Friday’s Breakfast Menu:</w:t>
            </w:r>
          </w:p>
          <w:p w:rsidR="00AA5F65" w:rsidRDefault="00F666B3">
            <w:pPr>
              <w:pStyle w:val="normal0"/>
              <w:rPr>
                <w:rFonts w:ascii="Antique Olive" w:eastAsia="Antique Olive" w:hAnsi="Antique Olive" w:cs="Antique Olive"/>
                <w:b/>
              </w:rPr>
            </w:pPr>
            <w:r>
              <w:rPr>
                <w:rFonts w:ascii="Antique Olive" w:eastAsia="Antique Olive" w:hAnsi="Antique Olive" w:cs="Antique Olive"/>
                <w:b/>
              </w:rPr>
              <w:t>Cereal, Blueberry Waffle Stick, Fruit</w:t>
            </w:r>
          </w:p>
        </w:tc>
      </w:tr>
      <w:tr w:rsidR="00AA5F65">
        <w:tc>
          <w:tcPr>
            <w:tcW w:w="11190" w:type="dxa"/>
            <w:vAlign w:val="center"/>
          </w:tcPr>
          <w:p w:rsidR="00AA5F65" w:rsidRDefault="00F666B3">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AA5F65" w:rsidRDefault="00AA5F65">
      <w:pPr>
        <w:pStyle w:val="normal0"/>
        <w:rPr>
          <w:rFonts w:ascii="Antique Olive" w:eastAsia="Antique Olive" w:hAnsi="Antique Olive" w:cs="Antique Olive"/>
          <w:sz w:val="22"/>
          <w:szCs w:val="22"/>
        </w:rPr>
      </w:pPr>
    </w:p>
    <w:sectPr w:rsidR="00AA5F65" w:rsidSect="00AA5F65">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11581"/>
    <w:multiLevelType w:val="multilevel"/>
    <w:tmpl w:val="7186A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932A3E"/>
    <w:multiLevelType w:val="multilevel"/>
    <w:tmpl w:val="73B2E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333DEA"/>
    <w:multiLevelType w:val="multilevel"/>
    <w:tmpl w:val="14A08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FA5AF3"/>
    <w:multiLevelType w:val="multilevel"/>
    <w:tmpl w:val="0D7EE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8E29A5"/>
    <w:multiLevelType w:val="multilevel"/>
    <w:tmpl w:val="B9E41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F65"/>
    <w:rsid w:val="00AA5F65"/>
    <w:rsid w:val="00F66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A5F65"/>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AA5F65"/>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AA5F65"/>
    <w:pPr>
      <w:keepNext/>
      <w:keepLines/>
      <w:spacing w:before="280" w:after="80"/>
      <w:outlineLvl w:val="2"/>
    </w:pPr>
    <w:rPr>
      <w:b/>
      <w:sz w:val="28"/>
      <w:szCs w:val="28"/>
    </w:rPr>
  </w:style>
  <w:style w:type="paragraph" w:styleId="Heading4">
    <w:name w:val="heading 4"/>
    <w:basedOn w:val="normal0"/>
    <w:next w:val="normal0"/>
    <w:rsid w:val="00AA5F65"/>
    <w:pPr>
      <w:keepNext/>
      <w:keepLines/>
      <w:spacing w:before="240" w:after="40"/>
      <w:outlineLvl w:val="3"/>
    </w:pPr>
    <w:rPr>
      <w:b/>
    </w:rPr>
  </w:style>
  <w:style w:type="paragraph" w:styleId="Heading5">
    <w:name w:val="heading 5"/>
    <w:basedOn w:val="normal0"/>
    <w:next w:val="normal0"/>
    <w:rsid w:val="00AA5F65"/>
    <w:pPr>
      <w:keepNext/>
      <w:keepLines/>
      <w:spacing w:before="220" w:after="40"/>
      <w:outlineLvl w:val="4"/>
    </w:pPr>
    <w:rPr>
      <w:b/>
      <w:sz w:val="22"/>
      <w:szCs w:val="22"/>
    </w:rPr>
  </w:style>
  <w:style w:type="paragraph" w:styleId="Heading6">
    <w:name w:val="heading 6"/>
    <w:basedOn w:val="normal0"/>
    <w:next w:val="normal0"/>
    <w:rsid w:val="00AA5F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5F65"/>
  </w:style>
  <w:style w:type="paragraph" w:styleId="Title">
    <w:name w:val="Title"/>
    <w:basedOn w:val="normal0"/>
    <w:next w:val="normal0"/>
    <w:rsid w:val="00AA5F65"/>
    <w:pPr>
      <w:jc w:val="center"/>
    </w:pPr>
    <w:rPr>
      <w:rFonts w:ascii="Antique Olive" w:eastAsia="Antique Olive" w:hAnsi="Antique Olive" w:cs="Antique Olive"/>
      <w:b/>
      <w:sz w:val="28"/>
      <w:szCs w:val="28"/>
    </w:rPr>
  </w:style>
  <w:style w:type="paragraph" w:styleId="Subtitle">
    <w:name w:val="Subtitle"/>
    <w:basedOn w:val="normal0"/>
    <w:next w:val="normal0"/>
    <w:rsid w:val="00AA5F65"/>
    <w:pPr>
      <w:keepNext/>
      <w:keepLines/>
      <w:spacing w:before="360" w:after="80"/>
    </w:pPr>
    <w:rPr>
      <w:rFonts w:ascii="Georgia" w:eastAsia="Georgia" w:hAnsi="Georgia" w:cs="Georgia"/>
      <w:i/>
      <w:color w:val="666666"/>
      <w:sz w:val="48"/>
      <w:szCs w:val="48"/>
    </w:rPr>
  </w:style>
  <w:style w:type="table" w:customStyle="1" w:styleId="a">
    <w:basedOn w:val="TableNormal"/>
    <w:rsid w:val="00AA5F6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A5F6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2019-11-21T14:03:00Z</dcterms:created>
  <dcterms:modified xsi:type="dcterms:W3CDTF">2019-11-21T14:03:00Z</dcterms:modified>
</cp:coreProperties>
</file>