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65" w:rsidRDefault="00220065">
      <w:pPr>
        <w:pStyle w:val="Title"/>
        <w:rPr>
          <w:sz w:val="24"/>
          <w:szCs w:val="24"/>
        </w:rPr>
      </w:pPr>
    </w:p>
    <w:p w:rsidR="00220065" w:rsidRDefault="001B60B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20065" w:rsidRDefault="001B60B6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</w:t>
      </w:r>
      <w:r>
        <w:rPr>
          <w:sz w:val="24"/>
          <w:szCs w:val="24"/>
        </w:rPr>
        <w:t xml:space="preserve"> December 16th,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20065">
        <w:trPr>
          <w:trHeight w:val="840"/>
        </w:trPr>
        <w:tc>
          <w:tcPr>
            <w:tcW w:w="11430" w:type="dxa"/>
            <w:vAlign w:val="center"/>
          </w:tcPr>
          <w:p w:rsidR="00220065" w:rsidRDefault="001B60B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20065" w:rsidRDefault="001B60B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20065" w:rsidRDefault="001B60B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2006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220065">
        <w:trPr>
          <w:trHeight w:val="400"/>
        </w:trPr>
        <w:tc>
          <w:tcPr>
            <w:tcW w:w="11430" w:type="dxa"/>
          </w:tcPr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Respecting Others</w:t>
            </w:r>
          </w:p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220065" w:rsidRDefault="002200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20065">
        <w:trPr>
          <w:trHeight w:val="7480"/>
        </w:trPr>
        <w:tc>
          <w:tcPr>
            <w:tcW w:w="11190" w:type="dxa"/>
          </w:tcPr>
          <w:p w:rsidR="00220065" w:rsidRDefault="001B60B6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220065" w:rsidRDefault="00220065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220065" w:rsidRDefault="001B60B6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Heading into the final lap, with 87% of the student body still running the race, it looks like Rudolf will have plenty of people to enjoy some free time with Friday</w:t>
            </w:r>
            <w:r>
              <w:rPr>
                <w:rFonts w:ascii="Arial" w:eastAsia="Arial" w:hAnsi="Arial" w:cs="Arial"/>
                <w:b/>
              </w:rPr>
              <w:t>.  Keep up the good work, only one more week to go.  Remember absences of 1 day or less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from Dec 2nd through the 19th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awards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you with free time/gym time and tech time. </w:t>
            </w:r>
          </w:p>
          <w:p w:rsidR="00220065" w:rsidRDefault="001B60B6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220065" w:rsidRDefault="001B60B6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/absences and no major office referrals.  Those that don’t have enough points can still go, but it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cost $5.  A list will be posted Monday for those that qualified and those that need to pay.   </w:t>
            </w:r>
          </w:p>
          <w:p w:rsidR="00220065" w:rsidRDefault="00220065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0065" w:rsidRDefault="001B60B6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Reminder: Stop by the library to guess the new book in a jar, it will be there until the end of the quarter, so you have a week after break to guess! Remember, each student gets 1 guess and must be specific with that guess. Good Luck!!</w:t>
            </w:r>
          </w:p>
          <w:p w:rsidR="00220065" w:rsidRDefault="0022006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0065" w:rsidRDefault="001B60B6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Thank you to those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of you who donated to our canned food drive. The class that earned the ice cream sundae buffet and lunch time/tech time is the 8th grade. They will receive their reward on Thursday at lunch. </w:t>
            </w:r>
          </w:p>
          <w:p w:rsidR="00220065" w:rsidRDefault="0022006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0065" w:rsidRDefault="001B60B6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Tonight’s basketball game is a home game against Bartonville Gr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ade School, game time is @ 4:30</w:t>
            </w:r>
          </w:p>
          <w:p w:rsidR="00220065" w:rsidRDefault="0022006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0065" w:rsidRDefault="001B60B6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Attendance Matters: The GMS goal of attendance per week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is  98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%. </w:t>
            </w:r>
          </w:p>
          <w:p w:rsidR="00220065" w:rsidRDefault="001B60B6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breakdown for the Week of Dec. 9th -13 by grade is as follows: </w:t>
            </w:r>
          </w:p>
          <w:p w:rsidR="00220065" w:rsidRDefault="001B60B6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6th grade: 95.8%</w:t>
            </w:r>
          </w:p>
          <w:p w:rsidR="00220065" w:rsidRDefault="001B60B6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7th grade: 93.8%</w:t>
            </w:r>
          </w:p>
          <w:p w:rsidR="00220065" w:rsidRDefault="001B60B6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  8th grade: 96.7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%  Let’s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make everyday count!</w:t>
            </w:r>
          </w:p>
          <w:p w:rsidR="00220065" w:rsidRDefault="0022006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0065" w:rsidRDefault="001B60B6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Myleigh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Rauhaus</w:t>
            </w:r>
            <w:proofErr w:type="spellEnd"/>
          </w:p>
          <w:p w:rsidR="00220065" w:rsidRDefault="0022006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0065" w:rsidRDefault="0022006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220065">
        <w:trPr>
          <w:trHeight w:val="1000"/>
        </w:trPr>
        <w:tc>
          <w:tcPr>
            <w:tcW w:w="11190" w:type="dxa"/>
          </w:tcPr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Breaded Chicken Patty on Bun, Broccoli Cheese Rice &amp; Fruit</w:t>
            </w:r>
          </w:p>
          <w:p w:rsidR="00220065" w:rsidRDefault="0022006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220065" w:rsidRDefault="001B60B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Sausage Cheese Omelet, Toast &amp; Juice</w:t>
            </w:r>
          </w:p>
        </w:tc>
      </w:tr>
      <w:tr w:rsidR="00220065">
        <w:tc>
          <w:tcPr>
            <w:tcW w:w="11190" w:type="dxa"/>
            <w:vAlign w:val="center"/>
          </w:tcPr>
          <w:p w:rsidR="00220065" w:rsidRDefault="001B60B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220065" w:rsidRDefault="00220065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220065" w:rsidSect="0022006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AED"/>
    <w:multiLevelType w:val="multilevel"/>
    <w:tmpl w:val="3BB87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330C73"/>
    <w:multiLevelType w:val="multilevel"/>
    <w:tmpl w:val="7B6AF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A40113"/>
    <w:multiLevelType w:val="multilevel"/>
    <w:tmpl w:val="80FE1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065"/>
    <w:rsid w:val="001B60B6"/>
    <w:rsid w:val="0022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006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2006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200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200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200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20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0065"/>
  </w:style>
  <w:style w:type="paragraph" w:styleId="Title">
    <w:name w:val="Title"/>
    <w:basedOn w:val="normal0"/>
    <w:next w:val="normal0"/>
    <w:rsid w:val="0022006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20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0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0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2019-12-16T14:19:00Z</dcterms:created>
  <dcterms:modified xsi:type="dcterms:W3CDTF">2019-12-16T14:19:00Z</dcterms:modified>
</cp:coreProperties>
</file>