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2B4" w:rsidRDefault="00E03F52">
      <w:pPr>
        <w:pStyle w:val="Title"/>
        <w:rPr>
          <w:sz w:val="24"/>
          <w:szCs w:val="24"/>
        </w:rPr>
      </w:pPr>
      <w:r>
        <w:rPr>
          <w:sz w:val="24"/>
          <w:szCs w:val="24"/>
        </w:rPr>
        <w:t xml:space="preserve"> </w:t>
      </w:r>
      <w:r>
        <w:rPr>
          <w:sz w:val="24"/>
          <w:szCs w:val="24"/>
        </w:rPr>
        <w:t xml:space="preserve">GMS Morning Announcement </w:t>
      </w:r>
    </w:p>
    <w:p w:rsidR="000542B4" w:rsidRDefault="00E03F52">
      <w:pPr>
        <w:pStyle w:val="Title"/>
        <w:rPr>
          <w:sz w:val="24"/>
          <w:szCs w:val="24"/>
        </w:rPr>
      </w:pPr>
      <w:r>
        <w:rPr>
          <w:sz w:val="24"/>
          <w:szCs w:val="24"/>
        </w:rPr>
        <w:t>Today’s Date is:  5/</w:t>
      </w:r>
      <w:r>
        <w:rPr>
          <w:sz w:val="24"/>
          <w:szCs w:val="24"/>
        </w:rPr>
        <w:t>10/</w:t>
      </w:r>
      <w:r>
        <w:rPr>
          <w:sz w:val="24"/>
          <w:szCs w:val="24"/>
        </w:rPr>
        <w:t>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0542B4">
        <w:trPr>
          <w:trHeight w:val="840"/>
        </w:trPr>
        <w:tc>
          <w:tcPr>
            <w:tcW w:w="11430" w:type="dxa"/>
            <w:vAlign w:val="center"/>
          </w:tcPr>
          <w:p w:rsidR="000542B4" w:rsidRDefault="00E03F52">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0542B4" w:rsidRDefault="00E03F52">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0542B4" w:rsidRDefault="00E03F52">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0542B4">
        <w:trPr>
          <w:trHeight w:val="520"/>
        </w:trPr>
        <w:tc>
          <w:tcPr>
            <w:tcW w:w="11430" w:type="dxa"/>
            <w:shd w:val="clear" w:color="auto" w:fill="FFFFFF"/>
            <w:vAlign w:val="center"/>
          </w:tcPr>
          <w:p w:rsidR="000542B4" w:rsidRDefault="00E03F52">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0542B4">
        <w:trPr>
          <w:trHeight w:val="400"/>
        </w:trPr>
        <w:tc>
          <w:tcPr>
            <w:tcW w:w="11430" w:type="dxa"/>
          </w:tcPr>
          <w:p w:rsidR="000542B4" w:rsidRDefault="000542B4">
            <w:pPr>
              <w:pStyle w:val="normal0"/>
              <w:rPr>
                <w:rFonts w:ascii="Antique Olive" w:eastAsia="Antique Olive" w:hAnsi="Antique Olive" w:cs="Antique Olive"/>
                <w:b/>
                <w:sz w:val="22"/>
                <w:szCs w:val="22"/>
              </w:rPr>
            </w:pPr>
          </w:p>
          <w:p w:rsidR="000542B4" w:rsidRDefault="00E03F52">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Do The Right Thing </w:t>
            </w:r>
            <w:r>
              <w:rPr>
                <w:rFonts w:ascii="Antique Olive" w:eastAsia="Antique Olive" w:hAnsi="Antique Olive" w:cs="Antique Olive"/>
                <w:b/>
                <w:color w:val="212121"/>
                <w:sz w:val="27"/>
                <w:szCs w:val="27"/>
              </w:rPr>
              <w:t xml:space="preserve">  </w:t>
            </w:r>
          </w:p>
        </w:tc>
      </w:tr>
    </w:tbl>
    <w:p w:rsidR="000542B4" w:rsidRDefault="000542B4">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0542B4">
        <w:trPr>
          <w:trHeight w:val="5060"/>
        </w:trPr>
        <w:tc>
          <w:tcPr>
            <w:tcW w:w="11190" w:type="dxa"/>
          </w:tcPr>
          <w:p w:rsidR="000542B4" w:rsidRDefault="00E03F52">
            <w:pPr>
              <w:pStyle w:val="normal0"/>
              <w:numPr>
                <w:ilvl w:val="0"/>
                <w:numId w:val="2"/>
              </w:numPr>
              <w:ind w:left="1260"/>
              <w:rPr>
                <w:rFonts w:ascii="Arial" w:eastAsia="Arial" w:hAnsi="Arial" w:cs="Arial"/>
              </w:rPr>
            </w:pPr>
            <w:r>
              <w:rPr>
                <w:rFonts w:ascii="Arial" w:eastAsia="Arial" w:hAnsi="Arial" w:cs="Arial"/>
                <w:b/>
              </w:rPr>
              <w:t xml:space="preserve">Good Morning and here are today’s </w:t>
            </w:r>
            <w:r>
              <w:rPr>
                <w:rFonts w:ascii="Arial" w:eastAsia="Arial" w:hAnsi="Arial" w:cs="Arial"/>
                <w:b/>
              </w:rPr>
              <w:t>announcements</w:t>
            </w:r>
          </w:p>
          <w:p w:rsidR="000542B4" w:rsidRDefault="000542B4">
            <w:pPr>
              <w:pStyle w:val="normal0"/>
              <w:ind w:left="2160"/>
              <w:rPr>
                <w:rFonts w:ascii="Arial" w:eastAsia="Arial" w:hAnsi="Arial" w:cs="Arial"/>
                <w:b/>
              </w:rPr>
            </w:pPr>
          </w:p>
          <w:p w:rsidR="000542B4" w:rsidRDefault="00E03F52">
            <w:pPr>
              <w:pStyle w:val="normal0"/>
              <w:numPr>
                <w:ilvl w:val="0"/>
                <w:numId w:val="2"/>
              </w:numPr>
              <w:ind w:left="1260"/>
              <w:rPr>
                <w:rFonts w:ascii="Arial" w:eastAsia="Arial" w:hAnsi="Arial" w:cs="Arial"/>
                <w:b/>
              </w:rPr>
            </w:pPr>
            <w:r>
              <w:rPr>
                <w:rFonts w:ascii="Arial" w:eastAsia="Arial" w:hAnsi="Arial" w:cs="Arial"/>
                <w:b/>
              </w:rPr>
              <w:t xml:space="preserve">Congratulations to Anthony </w:t>
            </w:r>
            <w:proofErr w:type="spellStart"/>
            <w:r>
              <w:rPr>
                <w:rFonts w:ascii="Arial" w:eastAsia="Arial" w:hAnsi="Arial" w:cs="Arial"/>
                <w:b/>
              </w:rPr>
              <w:t>Thaller</w:t>
            </w:r>
            <w:proofErr w:type="spellEnd"/>
            <w:r>
              <w:rPr>
                <w:rFonts w:ascii="Arial" w:eastAsia="Arial" w:hAnsi="Arial" w:cs="Arial"/>
                <w:b/>
              </w:rPr>
              <w:t xml:space="preserve">, Weston Isbell, Spencer Cooper, Kyle Dodd and John Kroll in making </w:t>
            </w:r>
            <w:proofErr w:type="gramStart"/>
            <w:r>
              <w:rPr>
                <w:rFonts w:ascii="Arial" w:eastAsia="Arial" w:hAnsi="Arial" w:cs="Arial"/>
                <w:b/>
              </w:rPr>
              <w:t>it  to</w:t>
            </w:r>
            <w:proofErr w:type="gramEnd"/>
            <w:r>
              <w:rPr>
                <w:rFonts w:ascii="Arial" w:eastAsia="Arial" w:hAnsi="Arial" w:cs="Arial"/>
                <w:b/>
              </w:rPr>
              <w:t xml:space="preserve"> State!! GMS Tiger’s will give them a huge supportive send off this morning, the office will make the announcement with instructions, so be ready to</w:t>
            </w:r>
            <w:r>
              <w:rPr>
                <w:rFonts w:ascii="Arial" w:eastAsia="Arial" w:hAnsi="Arial" w:cs="Arial"/>
                <w:b/>
              </w:rPr>
              <w:t xml:space="preserve"> show your support to our State athletes! </w:t>
            </w:r>
          </w:p>
          <w:p w:rsidR="000542B4" w:rsidRDefault="000542B4">
            <w:pPr>
              <w:pStyle w:val="normal0"/>
              <w:ind w:left="2160"/>
              <w:rPr>
                <w:rFonts w:ascii="Arial" w:eastAsia="Arial" w:hAnsi="Arial" w:cs="Arial"/>
                <w:b/>
              </w:rPr>
            </w:pPr>
          </w:p>
          <w:p w:rsidR="000542B4" w:rsidRDefault="00E03F52">
            <w:pPr>
              <w:pStyle w:val="normal0"/>
              <w:numPr>
                <w:ilvl w:val="0"/>
                <w:numId w:val="2"/>
              </w:numPr>
              <w:ind w:left="1260"/>
              <w:rPr>
                <w:rFonts w:ascii="Arial" w:eastAsia="Arial" w:hAnsi="Arial" w:cs="Arial"/>
                <w:b/>
              </w:rPr>
            </w:pPr>
            <w:r>
              <w:rPr>
                <w:rFonts w:ascii="Arial" w:eastAsia="Arial" w:hAnsi="Arial" w:cs="Arial"/>
                <w:b/>
              </w:rPr>
              <w:t xml:space="preserve">Let’s pull together Tiger’s in supporting our community by bringing in food items, as </w:t>
            </w:r>
            <w:proofErr w:type="spellStart"/>
            <w:r>
              <w:rPr>
                <w:rFonts w:ascii="Arial" w:eastAsia="Arial" w:hAnsi="Arial" w:cs="Arial"/>
                <w:b/>
              </w:rPr>
              <w:t>Georgetowne</w:t>
            </w:r>
            <w:proofErr w:type="spellEnd"/>
            <w:r>
              <w:rPr>
                <w:rFonts w:ascii="Arial" w:eastAsia="Arial" w:hAnsi="Arial" w:cs="Arial"/>
                <w:b/>
              </w:rPr>
              <w:t xml:space="preserve"> will be helping out the U.S. Postal Service with the Stamp Out Hunger food drive.  Homeroom classes and the office</w:t>
            </w:r>
            <w:r>
              <w:rPr>
                <w:rFonts w:ascii="Arial" w:eastAsia="Arial" w:hAnsi="Arial" w:cs="Arial"/>
                <w:b/>
              </w:rPr>
              <w:t xml:space="preserve"> will collect non perishable food items that help support local food banks, shelters, and pantries.  </w:t>
            </w:r>
            <w:r>
              <w:rPr>
                <w:rFonts w:ascii="Arial" w:eastAsia="Arial" w:hAnsi="Arial" w:cs="Arial"/>
                <w:b/>
                <w:color w:val="222222"/>
                <w:highlight w:val="white"/>
              </w:rPr>
              <w:t xml:space="preserve"> We are young but we are MIGHTY and can do great things as a team.    </w:t>
            </w:r>
          </w:p>
          <w:p w:rsidR="000542B4" w:rsidRDefault="00E03F52">
            <w:pPr>
              <w:pStyle w:val="normal0"/>
              <w:ind w:left="2160"/>
              <w:rPr>
                <w:rFonts w:ascii="Arial" w:eastAsia="Arial" w:hAnsi="Arial" w:cs="Arial"/>
                <w:b/>
                <w:color w:val="222222"/>
                <w:highlight w:val="white"/>
              </w:rPr>
            </w:pPr>
            <w:r>
              <w:rPr>
                <w:rFonts w:ascii="Arial" w:eastAsia="Arial" w:hAnsi="Arial" w:cs="Arial"/>
                <w:b/>
                <w:color w:val="222222"/>
                <w:highlight w:val="white"/>
              </w:rPr>
              <w:t xml:space="preserve">   </w:t>
            </w:r>
          </w:p>
          <w:p w:rsidR="000542B4" w:rsidRDefault="00E03F52">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Coming up quite quickly, Monday, May 13th there will be an All School Awards Assembly @ 1:45 in the gymnasium.</w:t>
            </w:r>
          </w:p>
          <w:p w:rsidR="000542B4" w:rsidRDefault="000542B4">
            <w:pPr>
              <w:pStyle w:val="normal0"/>
              <w:ind w:left="2160"/>
              <w:rPr>
                <w:rFonts w:ascii="Arial" w:eastAsia="Arial" w:hAnsi="Arial" w:cs="Arial"/>
                <w:b/>
                <w:color w:val="222222"/>
                <w:highlight w:val="white"/>
              </w:rPr>
            </w:pPr>
          </w:p>
          <w:p w:rsidR="000542B4" w:rsidRDefault="00E03F52">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Reminder: It’s not too late to make a reservation to enjoy breakfast @ school with your Mom for Monday, May 13th from 7-7:45am in the Cafeteria. </w:t>
            </w:r>
          </w:p>
          <w:p w:rsidR="000542B4" w:rsidRDefault="000542B4">
            <w:pPr>
              <w:pStyle w:val="normal0"/>
              <w:ind w:left="2160"/>
              <w:rPr>
                <w:rFonts w:ascii="Arial" w:eastAsia="Arial" w:hAnsi="Arial" w:cs="Arial"/>
                <w:b/>
                <w:color w:val="222222"/>
                <w:highlight w:val="white"/>
              </w:rPr>
            </w:pPr>
          </w:p>
          <w:p w:rsidR="000542B4" w:rsidRDefault="00E03F52">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Chief’s Game is rescheduled for Wednesday, May 15th.</w:t>
            </w:r>
          </w:p>
          <w:p w:rsidR="000542B4" w:rsidRDefault="000542B4">
            <w:pPr>
              <w:pStyle w:val="normal0"/>
              <w:ind w:left="2160"/>
              <w:rPr>
                <w:rFonts w:ascii="Arial" w:eastAsia="Arial" w:hAnsi="Arial" w:cs="Arial"/>
                <w:b/>
                <w:color w:val="222222"/>
                <w:highlight w:val="white"/>
              </w:rPr>
            </w:pPr>
          </w:p>
          <w:p w:rsidR="000542B4" w:rsidRDefault="00E03F52">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If you have unpaid library fines please pay them in the</w:t>
            </w:r>
            <w:r>
              <w:rPr>
                <w:rFonts w:ascii="Arial" w:eastAsia="Arial" w:hAnsi="Arial" w:cs="Arial"/>
                <w:b/>
                <w:color w:val="222222"/>
                <w:highlight w:val="white"/>
              </w:rPr>
              <w:t xml:space="preserve"> office.</w:t>
            </w:r>
          </w:p>
          <w:p w:rsidR="000542B4" w:rsidRDefault="000542B4">
            <w:pPr>
              <w:pStyle w:val="normal0"/>
              <w:ind w:left="2160"/>
              <w:rPr>
                <w:rFonts w:ascii="Arial" w:eastAsia="Arial" w:hAnsi="Arial" w:cs="Arial"/>
                <w:b/>
                <w:color w:val="222222"/>
                <w:highlight w:val="white"/>
              </w:rPr>
            </w:pPr>
          </w:p>
          <w:p w:rsidR="000542B4" w:rsidRDefault="00E03F52">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It’s Teacher Appreciation Week! Thank you, teachers, for all the time and effort you spend each day.  For your care, your kindness and everything you do, we thank you! Please take time to thank a Teacher today!</w:t>
            </w:r>
          </w:p>
          <w:p w:rsidR="000542B4" w:rsidRDefault="000542B4">
            <w:pPr>
              <w:pStyle w:val="normal0"/>
              <w:ind w:left="2160"/>
              <w:rPr>
                <w:rFonts w:ascii="Arial" w:eastAsia="Arial" w:hAnsi="Arial" w:cs="Arial"/>
                <w:b/>
                <w:color w:val="222222"/>
                <w:highlight w:val="white"/>
              </w:rPr>
            </w:pPr>
          </w:p>
          <w:p w:rsidR="000542B4" w:rsidRDefault="00E03F52">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Happy Birthday today to </w:t>
            </w:r>
            <w:proofErr w:type="spellStart"/>
            <w:r>
              <w:rPr>
                <w:rFonts w:ascii="Arial" w:eastAsia="Arial" w:hAnsi="Arial" w:cs="Arial"/>
                <w:b/>
                <w:color w:val="222222"/>
                <w:highlight w:val="white"/>
              </w:rPr>
              <w:t>Kiya</w:t>
            </w:r>
            <w:proofErr w:type="spellEnd"/>
            <w:r>
              <w:rPr>
                <w:rFonts w:ascii="Arial" w:eastAsia="Arial" w:hAnsi="Arial" w:cs="Arial"/>
                <w:b/>
                <w:color w:val="222222"/>
                <w:highlight w:val="white"/>
              </w:rPr>
              <w:t xml:space="preserve"> Veal </w:t>
            </w:r>
            <w:r>
              <w:rPr>
                <w:rFonts w:ascii="Arial" w:eastAsia="Arial" w:hAnsi="Arial" w:cs="Arial"/>
                <w:b/>
                <w:color w:val="222222"/>
                <w:highlight w:val="white"/>
              </w:rPr>
              <w:t xml:space="preserve">and tomorrow to Frank </w:t>
            </w:r>
            <w:proofErr w:type="spellStart"/>
            <w:r>
              <w:rPr>
                <w:rFonts w:ascii="Arial" w:eastAsia="Arial" w:hAnsi="Arial" w:cs="Arial"/>
                <w:b/>
                <w:color w:val="222222"/>
                <w:highlight w:val="white"/>
              </w:rPr>
              <w:t>Passmore</w:t>
            </w:r>
            <w:proofErr w:type="spellEnd"/>
            <w:r>
              <w:rPr>
                <w:rFonts w:ascii="Arial" w:eastAsia="Arial" w:hAnsi="Arial" w:cs="Arial"/>
                <w:b/>
                <w:color w:val="222222"/>
                <w:highlight w:val="white"/>
              </w:rPr>
              <w:t>.</w:t>
            </w:r>
          </w:p>
          <w:p w:rsidR="000542B4" w:rsidRDefault="000542B4">
            <w:pPr>
              <w:pStyle w:val="normal0"/>
              <w:ind w:left="2160"/>
              <w:rPr>
                <w:rFonts w:ascii="Arial" w:eastAsia="Arial" w:hAnsi="Arial" w:cs="Arial"/>
                <w:b/>
                <w:color w:val="222222"/>
                <w:highlight w:val="white"/>
              </w:rPr>
            </w:pPr>
          </w:p>
          <w:p w:rsidR="000542B4" w:rsidRDefault="000542B4">
            <w:pPr>
              <w:pStyle w:val="normal0"/>
              <w:ind w:left="2160"/>
              <w:rPr>
                <w:rFonts w:ascii="Arial" w:eastAsia="Arial" w:hAnsi="Arial" w:cs="Arial"/>
                <w:b/>
                <w:color w:val="222222"/>
                <w:highlight w:val="white"/>
              </w:rPr>
            </w:pPr>
          </w:p>
          <w:p w:rsidR="000542B4" w:rsidRDefault="000542B4">
            <w:pPr>
              <w:pStyle w:val="normal0"/>
              <w:rPr>
                <w:rFonts w:ascii="Arial" w:eastAsia="Arial" w:hAnsi="Arial" w:cs="Arial"/>
                <w:b/>
                <w:color w:val="222222"/>
                <w:highlight w:val="white"/>
              </w:rPr>
            </w:pPr>
          </w:p>
          <w:p w:rsidR="000542B4" w:rsidRDefault="000542B4">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0542B4">
        <w:trPr>
          <w:trHeight w:val="1360"/>
        </w:trPr>
        <w:tc>
          <w:tcPr>
            <w:tcW w:w="11190" w:type="dxa"/>
          </w:tcPr>
          <w:p w:rsidR="000542B4" w:rsidRDefault="00E03F52">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Today’s Lunch Menu: </w:t>
            </w:r>
          </w:p>
          <w:p w:rsidR="000542B4" w:rsidRDefault="00E03F52">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Sliced Chicken &amp; Swiss on Croissant, Baked Chips &amp; Sherbet Cup</w:t>
            </w:r>
          </w:p>
          <w:p w:rsidR="000542B4" w:rsidRDefault="00E03F52">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Monday’s  Breakfast Menu:</w:t>
            </w:r>
          </w:p>
          <w:p w:rsidR="000542B4" w:rsidRDefault="00E03F52">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Cereal, Muffins &amp; Fruit</w:t>
            </w:r>
          </w:p>
        </w:tc>
      </w:tr>
      <w:tr w:rsidR="000542B4">
        <w:tc>
          <w:tcPr>
            <w:tcW w:w="11190" w:type="dxa"/>
            <w:vAlign w:val="center"/>
          </w:tcPr>
          <w:p w:rsidR="000542B4" w:rsidRDefault="00E03F52">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0542B4">
        <w:tc>
          <w:tcPr>
            <w:tcW w:w="11190" w:type="dxa"/>
            <w:vAlign w:val="center"/>
          </w:tcPr>
          <w:p w:rsidR="000542B4" w:rsidRDefault="000542B4">
            <w:pPr>
              <w:pStyle w:val="normal0"/>
              <w:rPr>
                <w:rFonts w:ascii="Antique Olive" w:eastAsia="Antique Olive" w:hAnsi="Antique Olive" w:cs="Antique Olive"/>
                <w:b/>
                <w:sz w:val="22"/>
                <w:szCs w:val="22"/>
              </w:rPr>
            </w:pPr>
          </w:p>
        </w:tc>
      </w:tr>
    </w:tbl>
    <w:p w:rsidR="000542B4" w:rsidRDefault="00E03F52">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0542B4" w:rsidSect="000542B4">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C09D1"/>
    <w:multiLevelType w:val="multilevel"/>
    <w:tmpl w:val="7ADE2F2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69CB650E"/>
    <w:multiLevelType w:val="multilevel"/>
    <w:tmpl w:val="A07E90F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2B4"/>
    <w:rsid w:val="000542B4"/>
    <w:rsid w:val="00E03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542B4"/>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0542B4"/>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0542B4"/>
    <w:pPr>
      <w:keepNext/>
      <w:keepLines/>
      <w:spacing w:before="280" w:after="80"/>
      <w:outlineLvl w:val="2"/>
    </w:pPr>
    <w:rPr>
      <w:b/>
      <w:sz w:val="28"/>
      <w:szCs w:val="28"/>
    </w:rPr>
  </w:style>
  <w:style w:type="paragraph" w:styleId="Heading4">
    <w:name w:val="heading 4"/>
    <w:basedOn w:val="normal0"/>
    <w:next w:val="normal0"/>
    <w:rsid w:val="000542B4"/>
    <w:pPr>
      <w:keepNext/>
      <w:keepLines/>
      <w:spacing w:before="240" w:after="40"/>
      <w:outlineLvl w:val="3"/>
    </w:pPr>
    <w:rPr>
      <w:b/>
    </w:rPr>
  </w:style>
  <w:style w:type="paragraph" w:styleId="Heading5">
    <w:name w:val="heading 5"/>
    <w:basedOn w:val="normal0"/>
    <w:next w:val="normal0"/>
    <w:rsid w:val="000542B4"/>
    <w:pPr>
      <w:keepNext/>
      <w:keepLines/>
      <w:spacing w:before="220" w:after="40"/>
      <w:outlineLvl w:val="4"/>
    </w:pPr>
    <w:rPr>
      <w:b/>
      <w:sz w:val="22"/>
      <w:szCs w:val="22"/>
    </w:rPr>
  </w:style>
  <w:style w:type="paragraph" w:styleId="Heading6">
    <w:name w:val="heading 6"/>
    <w:basedOn w:val="normal0"/>
    <w:next w:val="normal0"/>
    <w:rsid w:val="000542B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542B4"/>
  </w:style>
  <w:style w:type="paragraph" w:styleId="Title">
    <w:name w:val="Title"/>
    <w:basedOn w:val="normal0"/>
    <w:next w:val="normal0"/>
    <w:rsid w:val="000542B4"/>
    <w:pPr>
      <w:jc w:val="center"/>
    </w:pPr>
    <w:rPr>
      <w:rFonts w:ascii="Antique Olive" w:eastAsia="Antique Olive" w:hAnsi="Antique Olive" w:cs="Antique Olive"/>
      <w:b/>
      <w:sz w:val="28"/>
      <w:szCs w:val="28"/>
    </w:rPr>
  </w:style>
  <w:style w:type="paragraph" w:styleId="Subtitle">
    <w:name w:val="Subtitle"/>
    <w:basedOn w:val="normal0"/>
    <w:next w:val="normal0"/>
    <w:rsid w:val="000542B4"/>
    <w:pPr>
      <w:keepNext/>
      <w:keepLines/>
      <w:spacing w:before="360" w:after="80"/>
    </w:pPr>
    <w:rPr>
      <w:rFonts w:ascii="Georgia" w:eastAsia="Georgia" w:hAnsi="Georgia" w:cs="Georgia"/>
      <w:i/>
      <w:color w:val="666666"/>
      <w:sz w:val="48"/>
      <w:szCs w:val="48"/>
    </w:rPr>
  </w:style>
  <w:style w:type="table" w:customStyle="1" w:styleId="a">
    <w:basedOn w:val="TableNormal"/>
    <w:rsid w:val="000542B4"/>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542B4"/>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2019-05-10T12:42:00Z</dcterms:created>
  <dcterms:modified xsi:type="dcterms:W3CDTF">2019-05-10T12:42:00Z</dcterms:modified>
</cp:coreProperties>
</file>